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2A1D" w14:textId="77777777" w:rsidR="0086445B" w:rsidRDefault="0086445B" w:rsidP="0086445B">
      <w:pPr>
        <w:spacing w:after="0" w:line="240" w:lineRule="auto"/>
        <w:ind w:left="5664"/>
        <w:jc w:val="both"/>
        <w:rPr>
          <w:rFonts w:ascii="Arial" w:hAnsi="Arial" w:cs="Arial"/>
          <w:sz w:val="20"/>
          <w:szCs w:val="20"/>
        </w:rPr>
      </w:pPr>
    </w:p>
    <w:p w14:paraId="1CA6BD13" w14:textId="77777777" w:rsidR="0086445B" w:rsidRDefault="0086445B" w:rsidP="0086445B">
      <w:pPr>
        <w:spacing w:after="0" w:line="240" w:lineRule="auto"/>
        <w:ind w:left="5664"/>
        <w:jc w:val="both"/>
        <w:rPr>
          <w:rFonts w:ascii="Arial" w:hAnsi="Arial" w:cs="Arial"/>
          <w:sz w:val="20"/>
          <w:szCs w:val="20"/>
        </w:rPr>
      </w:pPr>
    </w:p>
    <w:p w14:paraId="5E498A60" w14:textId="77777777" w:rsidR="0086445B" w:rsidRDefault="0086445B" w:rsidP="0086445B">
      <w:pPr>
        <w:spacing w:after="0" w:line="240" w:lineRule="auto"/>
        <w:ind w:left="5664"/>
        <w:jc w:val="both"/>
        <w:rPr>
          <w:rFonts w:ascii="Arial" w:hAnsi="Arial" w:cs="Arial"/>
          <w:sz w:val="20"/>
          <w:szCs w:val="20"/>
        </w:rPr>
      </w:pPr>
    </w:p>
    <w:p w14:paraId="4C710C27" w14:textId="77777777" w:rsidR="0086445B" w:rsidRDefault="0086445B" w:rsidP="0086445B">
      <w:pPr>
        <w:spacing w:after="0" w:line="240" w:lineRule="auto"/>
        <w:ind w:left="5664"/>
        <w:jc w:val="both"/>
        <w:rPr>
          <w:rFonts w:ascii="Arial" w:hAnsi="Arial" w:cs="Arial"/>
          <w:sz w:val="20"/>
          <w:szCs w:val="20"/>
        </w:rPr>
      </w:pPr>
    </w:p>
    <w:p w14:paraId="289CB4F9" w14:textId="77777777" w:rsidR="0086445B" w:rsidRDefault="0086445B" w:rsidP="0086445B">
      <w:pPr>
        <w:spacing w:after="0" w:line="240" w:lineRule="auto"/>
        <w:ind w:left="5664"/>
        <w:jc w:val="both"/>
        <w:rPr>
          <w:rFonts w:ascii="Arial" w:hAnsi="Arial" w:cs="Arial"/>
          <w:sz w:val="20"/>
          <w:szCs w:val="20"/>
        </w:rPr>
      </w:pPr>
    </w:p>
    <w:p w14:paraId="5D7E2D45" w14:textId="77777777" w:rsidR="0086445B" w:rsidRDefault="0086445B" w:rsidP="00204F80">
      <w:pPr>
        <w:spacing w:after="0" w:line="240" w:lineRule="auto"/>
        <w:jc w:val="both"/>
        <w:rPr>
          <w:rFonts w:ascii="Arial" w:hAnsi="Arial" w:cs="Arial"/>
          <w:sz w:val="20"/>
          <w:szCs w:val="20"/>
        </w:rPr>
      </w:pPr>
    </w:p>
    <w:p w14:paraId="077EEA04" w14:textId="77777777" w:rsidR="0086445B" w:rsidRDefault="0086445B" w:rsidP="0086445B">
      <w:pPr>
        <w:spacing w:after="0" w:line="240" w:lineRule="auto"/>
        <w:ind w:left="5664"/>
        <w:jc w:val="both"/>
        <w:rPr>
          <w:rFonts w:ascii="Arial" w:hAnsi="Arial" w:cs="Arial"/>
          <w:sz w:val="20"/>
          <w:szCs w:val="20"/>
        </w:rPr>
      </w:pPr>
    </w:p>
    <w:p w14:paraId="10396199" w14:textId="77777777" w:rsidR="00D555F1" w:rsidRDefault="00D555F1" w:rsidP="0086445B">
      <w:pPr>
        <w:spacing w:after="0" w:line="240" w:lineRule="auto"/>
        <w:ind w:left="5664"/>
        <w:jc w:val="both"/>
        <w:rPr>
          <w:rFonts w:ascii="Arial" w:hAnsi="Arial" w:cs="Arial"/>
          <w:sz w:val="20"/>
          <w:szCs w:val="20"/>
        </w:rPr>
      </w:pPr>
    </w:p>
    <w:p w14:paraId="3C249566" w14:textId="39125AFD" w:rsidR="0086445B" w:rsidRDefault="0086445B" w:rsidP="0086445B">
      <w:pPr>
        <w:spacing w:after="0" w:line="240" w:lineRule="auto"/>
        <w:ind w:left="5664"/>
        <w:jc w:val="both"/>
        <w:rPr>
          <w:rFonts w:ascii="Arial" w:hAnsi="Arial" w:cs="Arial"/>
          <w:sz w:val="20"/>
          <w:szCs w:val="20"/>
        </w:rPr>
      </w:pPr>
      <w:r w:rsidRPr="008C69D2">
        <w:rPr>
          <w:rFonts w:ascii="Arial" w:hAnsi="Arial" w:cs="Arial"/>
          <w:sz w:val="20"/>
          <w:szCs w:val="20"/>
        </w:rPr>
        <w:t>Številka</w:t>
      </w:r>
      <w:r>
        <w:rPr>
          <w:rFonts w:ascii="Arial" w:hAnsi="Arial" w:cs="Arial"/>
          <w:sz w:val="20"/>
          <w:szCs w:val="20"/>
        </w:rPr>
        <w:t xml:space="preserve">: </w:t>
      </w:r>
      <w:r w:rsidRPr="00EF0AB3">
        <w:rPr>
          <w:rFonts w:ascii="Arial" w:hAnsi="Arial" w:cs="Arial"/>
          <w:sz w:val="20"/>
          <w:szCs w:val="20"/>
        </w:rPr>
        <w:t>84</w:t>
      </w:r>
      <w:r>
        <w:rPr>
          <w:rFonts w:ascii="Arial" w:hAnsi="Arial" w:cs="Arial"/>
          <w:sz w:val="20"/>
          <w:szCs w:val="20"/>
        </w:rPr>
        <w:t>2-0003/2021-3 (51)</w:t>
      </w:r>
    </w:p>
    <w:p w14:paraId="71BEB4A2" w14:textId="3979F31F" w:rsidR="0086445B" w:rsidRDefault="0086445B" w:rsidP="0086445B">
      <w:pPr>
        <w:spacing w:after="0" w:line="240" w:lineRule="auto"/>
        <w:ind w:left="4956" w:firstLine="708"/>
        <w:jc w:val="both"/>
        <w:rPr>
          <w:rFonts w:ascii="Arial" w:hAnsi="Arial" w:cs="Arial"/>
          <w:sz w:val="20"/>
          <w:szCs w:val="20"/>
        </w:rPr>
      </w:pPr>
      <w:r w:rsidRPr="008C69D2">
        <w:rPr>
          <w:rFonts w:ascii="Arial" w:hAnsi="Arial" w:cs="Arial"/>
          <w:sz w:val="20"/>
          <w:szCs w:val="20"/>
        </w:rPr>
        <w:t>Datum</w:t>
      </w:r>
      <w:r w:rsidRPr="008C69D2">
        <w:rPr>
          <w:rFonts w:ascii="Arial" w:hAnsi="Arial" w:cs="Arial"/>
        </w:rPr>
        <w:t>:</w:t>
      </w:r>
      <w:r>
        <w:rPr>
          <w:rFonts w:ascii="Arial" w:hAnsi="Arial" w:cs="Arial"/>
        </w:rPr>
        <w:t xml:space="preserve"> </w:t>
      </w:r>
      <w:r w:rsidR="00564588" w:rsidRPr="00564588">
        <w:rPr>
          <w:rFonts w:ascii="Arial" w:hAnsi="Arial" w:cs="Arial"/>
          <w:sz w:val="20"/>
          <w:szCs w:val="20"/>
        </w:rPr>
        <w:t>11. 10. 2021</w:t>
      </w:r>
    </w:p>
    <w:p w14:paraId="18CD587E" w14:textId="77777777" w:rsidR="0086445B" w:rsidRPr="00204F80" w:rsidRDefault="0086445B" w:rsidP="0086445B">
      <w:pPr>
        <w:spacing w:after="0" w:line="240" w:lineRule="auto"/>
        <w:ind w:left="4956" w:firstLine="708"/>
        <w:jc w:val="both"/>
        <w:rPr>
          <w:rFonts w:ascii="Arial" w:hAnsi="Arial" w:cs="Arial"/>
        </w:rPr>
      </w:pPr>
    </w:p>
    <w:p w14:paraId="3B19E8C9" w14:textId="39E71934" w:rsidR="00FF1797" w:rsidRPr="00204F80" w:rsidRDefault="00FF1797" w:rsidP="0097701E">
      <w:pPr>
        <w:pStyle w:val="Navadensplet"/>
        <w:shd w:val="clear" w:color="auto" w:fill="FFFFFF"/>
        <w:spacing w:before="0" w:beforeAutospacing="0" w:after="0" w:afterAutospacing="0" w:line="276" w:lineRule="auto"/>
        <w:jc w:val="both"/>
        <w:rPr>
          <w:rFonts w:ascii="Arial" w:hAnsi="Arial" w:cs="Arial"/>
          <w:sz w:val="22"/>
          <w:szCs w:val="22"/>
        </w:rPr>
      </w:pPr>
      <w:r w:rsidRPr="00204F80">
        <w:rPr>
          <w:rFonts w:ascii="Arial" w:hAnsi="Arial" w:cs="Arial"/>
          <w:sz w:val="22"/>
          <w:szCs w:val="22"/>
        </w:rPr>
        <w:t>Na podlagi 45., 46. in 98. člena Zakona o varstvu pred naravnimi in drugimi nesrečami</w:t>
      </w:r>
      <w:r w:rsidR="007F5EC3" w:rsidRPr="00204F80">
        <w:rPr>
          <w:rFonts w:ascii="Arial" w:hAnsi="Arial" w:cs="Arial"/>
          <w:sz w:val="22"/>
          <w:szCs w:val="22"/>
        </w:rPr>
        <w:t xml:space="preserve"> </w:t>
      </w:r>
      <w:r w:rsidRPr="00204F80">
        <w:rPr>
          <w:rFonts w:ascii="Arial" w:hAnsi="Arial" w:cs="Arial"/>
          <w:sz w:val="22"/>
          <w:szCs w:val="22"/>
        </w:rPr>
        <w:t>(Uradni list RS, št. št. </w:t>
      </w:r>
      <w:hyperlink r:id="rId6" w:tgtFrame="_blank" w:tooltip="Zakon o varstvu pred naravnimi in drugimi nesrečami (uradno prečiščeno besedilo)" w:history="1">
        <w:r w:rsidRPr="00204F80">
          <w:rPr>
            <w:rStyle w:val="Hiperpovezava"/>
            <w:rFonts w:ascii="Arial" w:hAnsi="Arial" w:cs="Arial"/>
            <w:color w:val="auto"/>
            <w:sz w:val="22"/>
            <w:szCs w:val="22"/>
            <w:u w:val="none"/>
          </w:rPr>
          <w:t>51/06</w:t>
        </w:r>
      </w:hyperlink>
      <w:r w:rsidRPr="00204F80">
        <w:rPr>
          <w:rFonts w:ascii="Arial" w:hAnsi="Arial" w:cs="Arial"/>
          <w:sz w:val="22"/>
          <w:szCs w:val="22"/>
        </w:rPr>
        <w:t> – UPB, </w:t>
      </w:r>
      <w:hyperlink r:id="rId7" w:tgtFrame="_blank" w:tooltip="Zakon o spremembah in dopolnitvah Zakona o varstvu pred naravnimi in drugimi nesrečami" w:history="1">
        <w:r w:rsidRPr="00204F80">
          <w:rPr>
            <w:rStyle w:val="Hiperpovezava"/>
            <w:rFonts w:ascii="Arial" w:hAnsi="Arial" w:cs="Arial"/>
            <w:color w:val="auto"/>
            <w:sz w:val="22"/>
            <w:szCs w:val="22"/>
            <w:u w:val="none"/>
          </w:rPr>
          <w:t>97/10</w:t>
        </w:r>
      </w:hyperlink>
      <w:r w:rsidRPr="00204F80">
        <w:rPr>
          <w:rFonts w:ascii="Arial" w:hAnsi="Arial" w:cs="Arial"/>
          <w:sz w:val="22"/>
          <w:szCs w:val="22"/>
        </w:rPr>
        <w:t> in </w:t>
      </w:r>
      <w:hyperlink r:id="rId8" w:tgtFrame="_blank" w:tooltip="Zakon o nevladnih organizacijah" w:history="1">
        <w:r w:rsidRPr="00204F80">
          <w:rPr>
            <w:rStyle w:val="Hiperpovezava"/>
            <w:rFonts w:ascii="Arial" w:hAnsi="Arial" w:cs="Arial"/>
            <w:color w:val="auto"/>
            <w:sz w:val="22"/>
            <w:szCs w:val="22"/>
            <w:u w:val="none"/>
          </w:rPr>
          <w:t>21/18</w:t>
        </w:r>
      </w:hyperlink>
      <w:r w:rsidRPr="00204F80">
        <w:rPr>
          <w:rFonts w:ascii="Arial" w:hAnsi="Arial" w:cs="Arial"/>
          <w:sz w:val="22"/>
          <w:szCs w:val="22"/>
        </w:rPr>
        <w:t xml:space="preserve"> – ZNOrg), </w:t>
      </w:r>
      <w:r w:rsidR="005A3E44" w:rsidRPr="00204F80">
        <w:rPr>
          <w:rFonts w:ascii="Arial" w:hAnsi="Arial" w:cs="Arial"/>
          <w:sz w:val="22"/>
          <w:szCs w:val="22"/>
        </w:rPr>
        <w:t>7</w:t>
      </w:r>
      <w:r w:rsidRPr="00204F80">
        <w:rPr>
          <w:rFonts w:ascii="Arial" w:hAnsi="Arial" w:cs="Arial"/>
          <w:sz w:val="22"/>
          <w:szCs w:val="22"/>
        </w:rPr>
        <w:t xml:space="preserve">. in </w:t>
      </w:r>
      <w:r w:rsidR="005A3E44" w:rsidRPr="00204F80">
        <w:rPr>
          <w:rFonts w:ascii="Arial" w:hAnsi="Arial" w:cs="Arial"/>
          <w:sz w:val="22"/>
          <w:szCs w:val="22"/>
        </w:rPr>
        <w:t>29</w:t>
      </w:r>
      <w:r w:rsidRPr="00204F80">
        <w:rPr>
          <w:rFonts w:ascii="Arial" w:hAnsi="Arial" w:cs="Arial"/>
          <w:sz w:val="22"/>
          <w:szCs w:val="22"/>
        </w:rPr>
        <w:t xml:space="preserve">. člena Statuta </w:t>
      </w:r>
      <w:r w:rsidR="005A3E44" w:rsidRPr="00204F80">
        <w:rPr>
          <w:rFonts w:ascii="Arial" w:hAnsi="Arial" w:cs="Arial"/>
          <w:sz w:val="22"/>
          <w:szCs w:val="22"/>
        </w:rPr>
        <w:t>Mestne občine Novo mesto</w:t>
      </w:r>
      <w:r w:rsidR="007F5EC3" w:rsidRPr="00204F80">
        <w:rPr>
          <w:rFonts w:ascii="Arial" w:hAnsi="Arial" w:cs="Arial"/>
          <w:sz w:val="22"/>
          <w:szCs w:val="22"/>
        </w:rPr>
        <w:t xml:space="preserve"> </w:t>
      </w:r>
      <w:r w:rsidRPr="00204F80">
        <w:rPr>
          <w:rFonts w:ascii="Arial" w:hAnsi="Arial" w:cs="Arial"/>
          <w:sz w:val="22"/>
          <w:szCs w:val="22"/>
        </w:rPr>
        <w:t>(</w:t>
      </w:r>
      <w:r w:rsidR="005A3E44" w:rsidRPr="00204F80">
        <w:rPr>
          <w:rFonts w:ascii="Arial" w:hAnsi="Arial" w:cs="Arial"/>
          <w:sz w:val="22"/>
          <w:szCs w:val="22"/>
        </w:rPr>
        <w:t>DUL</w:t>
      </w:r>
      <w:r w:rsidRPr="00204F80">
        <w:rPr>
          <w:rFonts w:ascii="Arial" w:hAnsi="Arial" w:cs="Arial"/>
          <w:sz w:val="22"/>
          <w:szCs w:val="22"/>
        </w:rPr>
        <w:t xml:space="preserve">, št. </w:t>
      </w:r>
      <w:r w:rsidR="005A3E44" w:rsidRPr="00204F80">
        <w:rPr>
          <w:rFonts w:ascii="Arial" w:hAnsi="Arial" w:cs="Arial"/>
          <w:sz w:val="22"/>
          <w:szCs w:val="22"/>
        </w:rPr>
        <w:t>33/16</w:t>
      </w:r>
      <w:r w:rsidRPr="00204F80">
        <w:rPr>
          <w:rFonts w:ascii="Arial" w:hAnsi="Arial" w:cs="Arial"/>
          <w:sz w:val="22"/>
          <w:szCs w:val="22"/>
        </w:rPr>
        <w:t>) ter 5., 12. in 13. člena Uredbe o vsebini in izdelavi načrtov zaščite in reševanja (Uradni list RS, št. </w:t>
      </w:r>
      <w:hyperlink r:id="rId9" w:tgtFrame="_blank" w:tooltip="Uredba o vsebini in izdelavi načrtov zaščite in reševanja" w:history="1">
        <w:r w:rsidRPr="00204F80">
          <w:rPr>
            <w:rStyle w:val="Hiperpovezava"/>
            <w:rFonts w:ascii="Arial" w:hAnsi="Arial" w:cs="Arial"/>
            <w:color w:val="auto"/>
            <w:sz w:val="22"/>
            <w:szCs w:val="22"/>
            <w:u w:val="none"/>
          </w:rPr>
          <w:t>24/12</w:t>
        </w:r>
      </w:hyperlink>
      <w:r w:rsidRPr="00204F80">
        <w:rPr>
          <w:rFonts w:ascii="Arial" w:hAnsi="Arial" w:cs="Arial"/>
          <w:sz w:val="22"/>
          <w:szCs w:val="22"/>
        </w:rPr>
        <w:t>, </w:t>
      </w:r>
      <w:hyperlink r:id="rId10" w:tgtFrame="_blank" w:tooltip="Uredba o spremembah Uredbe o vsebini in izdelavi načrtov zaščite in reševanja" w:history="1">
        <w:r w:rsidRPr="00204F80">
          <w:rPr>
            <w:rStyle w:val="Hiperpovezava"/>
            <w:rFonts w:ascii="Arial" w:hAnsi="Arial" w:cs="Arial"/>
            <w:color w:val="auto"/>
            <w:sz w:val="22"/>
            <w:szCs w:val="22"/>
            <w:u w:val="none"/>
          </w:rPr>
          <w:t>78/16</w:t>
        </w:r>
      </w:hyperlink>
      <w:r w:rsidRPr="00204F80">
        <w:rPr>
          <w:rFonts w:ascii="Arial" w:hAnsi="Arial" w:cs="Arial"/>
          <w:sz w:val="22"/>
          <w:szCs w:val="22"/>
        </w:rPr>
        <w:t> in </w:t>
      </w:r>
      <w:hyperlink r:id="rId11" w:tgtFrame="_blank" w:tooltip="Uredba o spremembah in dopolnitvah Uredbe o vsebini in izdelavi načrtov zaščite in reševanja" w:history="1">
        <w:r w:rsidRPr="00204F80">
          <w:rPr>
            <w:rStyle w:val="Hiperpovezava"/>
            <w:rFonts w:ascii="Arial" w:hAnsi="Arial" w:cs="Arial"/>
            <w:color w:val="auto"/>
            <w:sz w:val="22"/>
            <w:szCs w:val="22"/>
            <w:u w:val="none"/>
          </w:rPr>
          <w:t>26/19</w:t>
        </w:r>
      </w:hyperlink>
      <w:r w:rsidRPr="00204F80">
        <w:rPr>
          <w:rFonts w:ascii="Arial" w:hAnsi="Arial" w:cs="Arial"/>
          <w:sz w:val="22"/>
          <w:szCs w:val="22"/>
        </w:rPr>
        <w:t xml:space="preserve">); v nadaljevanju: Uredba) </w:t>
      </w:r>
      <w:r w:rsidR="0097701E" w:rsidRPr="00204F80">
        <w:rPr>
          <w:rFonts w:ascii="Arial" w:hAnsi="Arial" w:cs="Arial"/>
          <w:sz w:val="22"/>
          <w:szCs w:val="22"/>
        </w:rPr>
        <w:t>objavljamo</w:t>
      </w:r>
    </w:p>
    <w:p w14:paraId="05521EB6" w14:textId="77777777" w:rsidR="0097701E" w:rsidRPr="0097701E" w:rsidRDefault="0097701E" w:rsidP="0097701E">
      <w:pPr>
        <w:pStyle w:val="Navadensplet"/>
        <w:shd w:val="clear" w:color="auto" w:fill="FFFFFF"/>
        <w:spacing w:before="0" w:beforeAutospacing="0" w:after="0" w:afterAutospacing="0" w:line="276" w:lineRule="auto"/>
        <w:jc w:val="both"/>
        <w:rPr>
          <w:rFonts w:ascii="Arial" w:hAnsi="Arial" w:cs="Arial"/>
          <w:sz w:val="22"/>
          <w:szCs w:val="22"/>
        </w:rPr>
      </w:pPr>
    </w:p>
    <w:p w14:paraId="6C0440EE" w14:textId="77777777" w:rsidR="00FF1797" w:rsidRPr="0097701E" w:rsidRDefault="00FF1797" w:rsidP="0097701E">
      <w:pPr>
        <w:pStyle w:val="Navadensplet"/>
        <w:shd w:val="clear" w:color="auto" w:fill="FFFFFF"/>
        <w:spacing w:before="0" w:beforeAutospacing="0" w:after="0" w:afterAutospacing="0" w:line="276" w:lineRule="auto"/>
        <w:jc w:val="both"/>
        <w:rPr>
          <w:rFonts w:ascii="Arial" w:hAnsi="Arial" w:cs="Arial"/>
          <w:sz w:val="22"/>
          <w:szCs w:val="22"/>
        </w:rPr>
      </w:pPr>
      <w:r w:rsidRPr="0097701E">
        <w:rPr>
          <w:rFonts w:ascii="Arial" w:hAnsi="Arial" w:cs="Arial"/>
          <w:sz w:val="22"/>
          <w:szCs w:val="22"/>
        </w:rPr>
        <w:t> </w:t>
      </w:r>
    </w:p>
    <w:p w14:paraId="141BB392" w14:textId="43F6A53B" w:rsidR="0097701E" w:rsidRPr="00204F80" w:rsidRDefault="00FF1797" w:rsidP="00204F80">
      <w:pPr>
        <w:pStyle w:val="Navadensplet"/>
        <w:shd w:val="clear" w:color="auto" w:fill="FFFFFF"/>
        <w:spacing w:before="0" w:beforeAutospacing="0" w:after="0" w:afterAutospacing="0" w:line="276" w:lineRule="auto"/>
        <w:jc w:val="center"/>
        <w:rPr>
          <w:rFonts w:ascii="Arial" w:hAnsi="Arial" w:cs="Arial"/>
          <w:b/>
          <w:bCs/>
          <w:sz w:val="22"/>
          <w:szCs w:val="22"/>
        </w:rPr>
      </w:pPr>
      <w:r w:rsidRPr="0097701E">
        <w:rPr>
          <w:rStyle w:val="Krepko"/>
          <w:rFonts w:ascii="Arial" w:hAnsi="Arial" w:cs="Arial"/>
          <w:sz w:val="22"/>
          <w:szCs w:val="22"/>
        </w:rPr>
        <w:t>JAVNO NAZNANILO</w:t>
      </w:r>
    </w:p>
    <w:p w14:paraId="0D91900C" w14:textId="05C49F0A" w:rsidR="00FF1797" w:rsidRDefault="00FF1797" w:rsidP="0097701E">
      <w:pPr>
        <w:pStyle w:val="Navadensplet"/>
        <w:shd w:val="clear" w:color="auto" w:fill="FFFFFF"/>
        <w:spacing w:before="0" w:beforeAutospacing="0" w:after="0" w:afterAutospacing="0" w:line="276" w:lineRule="auto"/>
        <w:jc w:val="center"/>
        <w:rPr>
          <w:rStyle w:val="Krepko"/>
          <w:rFonts w:ascii="Arial" w:hAnsi="Arial" w:cs="Arial"/>
          <w:sz w:val="22"/>
          <w:szCs w:val="22"/>
        </w:rPr>
      </w:pPr>
      <w:r w:rsidRPr="0097701E">
        <w:rPr>
          <w:rStyle w:val="Krepko"/>
          <w:rFonts w:ascii="Arial" w:hAnsi="Arial" w:cs="Arial"/>
          <w:sz w:val="22"/>
          <w:szCs w:val="22"/>
        </w:rPr>
        <w:t>o usklajevanju predloga</w:t>
      </w:r>
    </w:p>
    <w:p w14:paraId="6316028B" w14:textId="77777777" w:rsidR="0097701E" w:rsidRPr="0097701E" w:rsidRDefault="0097701E" w:rsidP="0097701E">
      <w:pPr>
        <w:pStyle w:val="Navadensplet"/>
        <w:shd w:val="clear" w:color="auto" w:fill="FFFFFF"/>
        <w:spacing w:before="0" w:beforeAutospacing="0" w:after="0" w:afterAutospacing="0" w:line="276" w:lineRule="auto"/>
        <w:jc w:val="center"/>
        <w:rPr>
          <w:rFonts w:ascii="Arial" w:hAnsi="Arial" w:cs="Arial"/>
          <w:sz w:val="22"/>
          <w:szCs w:val="22"/>
        </w:rPr>
      </w:pPr>
    </w:p>
    <w:p w14:paraId="66F7D5F5" w14:textId="097223D1" w:rsidR="00EF5ECD" w:rsidRDefault="00FF1797" w:rsidP="00204F80">
      <w:pPr>
        <w:pStyle w:val="Navadensplet"/>
        <w:shd w:val="clear" w:color="auto" w:fill="FFFFFF"/>
        <w:spacing w:before="0" w:beforeAutospacing="0" w:after="0" w:afterAutospacing="0" w:line="276" w:lineRule="auto"/>
        <w:jc w:val="center"/>
        <w:rPr>
          <w:rFonts w:ascii="Arial" w:hAnsi="Arial" w:cs="Arial"/>
          <w:sz w:val="22"/>
          <w:szCs w:val="22"/>
        </w:rPr>
      </w:pPr>
      <w:r w:rsidRPr="0097701E">
        <w:rPr>
          <w:rStyle w:val="Krepko"/>
          <w:rFonts w:ascii="Arial" w:hAnsi="Arial" w:cs="Arial"/>
          <w:sz w:val="22"/>
          <w:szCs w:val="22"/>
        </w:rPr>
        <w:t>Načrta zaščite in reševanja ob potresu na območju Mestne občine Novo mesto</w:t>
      </w:r>
    </w:p>
    <w:p w14:paraId="067B2E7A" w14:textId="77777777" w:rsidR="0097701E" w:rsidRDefault="0097701E" w:rsidP="0097701E">
      <w:pPr>
        <w:pStyle w:val="Navadensplet"/>
        <w:shd w:val="clear" w:color="auto" w:fill="FFFFFF"/>
        <w:spacing w:before="0" w:beforeAutospacing="0" w:after="0" w:afterAutospacing="0" w:line="276" w:lineRule="auto"/>
        <w:jc w:val="center"/>
        <w:rPr>
          <w:rFonts w:ascii="Arial" w:hAnsi="Arial" w:cs="Arial"/>
          <w:sz w:val="22"/>
          <w:szCs w:val="22"/>
        </w:rPr>
      </w:pPr>
    </w:p>
    <w:p w14:paraId="343E0575" w14:textId="535B0C68" w:rsidR="00FF1797" w:rsidRPr="0097701E" w:rsidRDefault="00FF1797" w:rsidP="0097701E">
      <w:pPr>
        <w:pStyle w:val="Navadensplet"/>
        <w:shd w:val="clear" w:color="auto" w:fill="FFFFFF"/>
        <w:spacing w:before="0" w:beforeAutospacing="0" w:after="0" w:afterAutospacing="0" w:line="276" w:lineRule="auto"/>
        <w:jc w:val="center"/>
        <w:rPr>
          <w:rFonts w:ascii="Arial" w:hAnsi="Arial" w:cs="Arial"/>
          <w:sz w:val="22"/>
          <w:szCs w:val="22"/>
        </w:rPr>
      </w:pPr>
      <w:r w:rsidRPr="0097701E">
        <w:rPr>
          <w:rFonts w:ascii="Arial" w:hAnsi="Arial" w:cs="Arial"/>
          <w:sz w:val="22"/>
          <w:szCs w:val="22"/>
        </w:rPr>
        <w:t>I.</w:t>
      </w:r>
    </w:p>
    <w:p w14:paraId="5013FCB8" w14:textId="77777777" w:rsidR="0097701E" w:rsidRDefault="0097701E" w:rsidP="0097701E">
      <w:pPr>
        <w:pStyle w:val="Navadensplet"/>
        <w:shd w:val="clear" w:color="auto" w:fill="FFFFFF"/>
        <w:spacing w:before="0" w:beforeAutospacing="0" w:after="0" w:afterAutospacing="0" w:line="276" w:lineRule="auto"/>
        <w:jc w:val="both"/>
        <w:rPr>
          <w:rFonts w:ascii="Arial" w:hAnsi="Arial" w:cs="Arial"/>
          <w:color w:val="333322"/>
          <w:sz w:val="22"/>
          <w:szCs w:val="22"/>
          <w:shd w:val="clear" w:color="auto" w:fill="FFFFFF"/>
        </w:rPr>
      </w:pPr>
    </w:p>
    <w:p w14:paraId="4728D9A7" w14:textId="7AD4AF36" w:rsidR="00FF1797" w:rsidRDefault="0097701E" w:rsidP="0097701E">
      <w:pPr>
        <w:pStyle w:val="Navadensplet"/>
        <w:shd w:val="clear" w:color="auto" w:fill="FFFFFF"/>
        <w:spacing w:before="0" w:beforeAutospacing="0" w:after="0" w:afterAutospacing="0" w:line="276" w:lineRule="auto"/>
        <w:jc w:val="both"/>
        <w:rPr>
          <w:rFonts w:ascii="Arial" w:hAnsi="Arial" w:cs="Arial"/>
          <w:sz w:val="22"/>
          <w:szCs w:val="22"/>
        </w:rPr>
      </w:pPr>
      <w:r w:rsidRPr="0097701E">
        <w:rPr>
          <w:rFonts w:ascii="Arial" w:hAnsi="Arial" w:cs="Arial"/>
          <w:color w:val="333322"/>
          <w:sz w:val="22"/>
          <w:szCs w:val="22"/>
          <w:shd w:val="clear" w:color="auto" w:fill="FFFFFF"/>
        </w:rPr>
        <w:t>Mestna občina Novo mesto (MONM) z javnim naznanilom vabi sosednje občine na podlagi petega odstavka 5. člena Uredbe, nosilce načrtovanja ter druge izvajalce, ki sodelujejo pri izvajanju nalog zaščite, reševanja in pomoči ali zaščitnih ukrepov na območju MONM na podlagi drugega odstavka 12. člena Uredbe in zainteresirano javnost na podlagi prvega odstavka 13. člena Uredbe k usklajevanju predloga Načrta zaščite in reševanja ob potresu na območju Mestne občine Novo mesto.</w:t>
      </w:r>
      <w:r w:rsidR="00FF1797" w:rsidRPr="0097701E">
        <w:rPr>
          <w:rFonts w:ascii="Arial" w:hAnsi="Arial" w:cs="Arial"/>
          <w:sz w:val="22"/>
          <w:szCs w:val="22"/>
        </w:rPr>
        <w:t> </w:t>
      </w:r>
    </w:p>
    <w:p w14:paraId="4C52A3DA" w14:textId="77777777" w:rsidR="00204F80" w:rsidRPr="0097701E" w:rsidRDefault="00204F80" w:rsidP="0097701E">
      <w:pPr>
        <w:pStyle w:val="Navadensplet"/>
        <w:shd w:val="clear" w:color="auto" w:fill="FFFFFF"/>
        <w:spacing w:before="0" w:beforeAutospacing="0" w:after="0" w:afterAutospacing="0" w:line="276" w:lineRule="auto"/>
        <w:jc w:val="both"/>
        <w:rPr>
          <w:rFonts w:ascii="Arial" w:hAnsi="Arial" w:cs="Arial"/>
          <w:sz w:val="22"/>
          <w:szCs w:val="22"/>
        </w:rPr>
      </w:pPr>
    </w:p>
    <w:p w14:paraId="0532A4E0" w14:textId="184DE4A1" w:rsidR="00FF1797" w:rsidRPr="0097701E" w:rsidRDefault="00FF1797" w:rsidP="0097701E">
      <w:pPr>
        <w:pStyle w:val="Navadensplet"/>
        <w:shd w:val="clear" w:color="auto" w:fill="FFFFFF"/>
        <w:spacing w:before="0" w:beforeAutospacing="0" w:after="0" w:afterAutospacing="0" w:line="276" w:lineRule="auto"/>
        <w:jc w:val="center"/>
        <w:rPr>
          <w:rFonts w:ascii="Arial" w:hAnsi="Arial" w:cs="Arial"/>
          <w:sz w:val="22"/>
          <w:szCs w:val="22"/>
        </w:rPr>
      </w:pPr>
      <w:r w:rsidRPr="0097701E">
        <w:rPr>
          <w:rFonts w:ascii="Arial" w:hAnsi="Arial" w:cs="Arial"/>
          <w:sz w:val="22"/>
          <w:szCs w:val="22"/>
        </w:rPr>
        <w:t>II.</w:t>
      </w:r>
    </w:p>
    <w:p w14:paraId="2E30F822" w14:textId="77777777" w:rsidR="007F5EC3" w:rsidRDefault="007F5EC3" w:rsidP="0097701E">
      <w:pPr>
        <w:pStyle w:val="Navadensplet"/>
        <w:shd w:val="clear" w:color="auto" w:fill="FFFFFF"/>
        <w:spacing w:before="0" w:beforeAutospacing="0" w:after="0" w:afterAutospacing="0" w:line="276" w:lineRule="auto"/>
        <w:jc w:val="both"/>
        <w:rPr>
          <w:rFonts w:ascii="Arial" w:hAnsi="Arial" w:cs="Arial"/>
          <w:color w:val="333322"/>
          <w:sz w:val="22"/>
          <w:szCs w:val="22"/>
          <w:shd w:val="clear" w:color="auto" w:fill="FFFFFF"/>
        </w:rPr>
      </w:pPr>
    </w:p>
    <w:p w14:paraId="74572BB8" w14:textId="3331F3E2" w:rsidR="00EF5ECD" w:rsidRDefault="00EF5ECD" w:rsidP="0097701E">
      <w:pPr>
        <w:pStyle w:val="Navadensplet"/>
        <w:shd w:val="clear" w:color="auto" w:fill="FFFFFF"/>
        <w:spacing w:before="0" w:beforeAutospacing="0" w:after="0" w:afterAutospacing="0" w:line="276" w:lineRule="auto"/>
        <w:jc w:val="both"/>
        <w:rPr>
          <w:rFonts w:ascii="Arial" w:hAnsi="Arial" w:cs="Arial"/>
          <w:color w:val="333322"/>
          <w:sz w:val="22"/>
          <w:szCs w:val="22"/>
          <w:shd w:val="clear" w:color="auto" w:fill="FFFFFF"/>
        </w:rPr>
      </w:pPr>
      <w:r w:rsidRPr="0097701E">
        <w:rPr>
          <w:rFonts w:ascii="Arial" w:hAnsi="Arial" w:cs="Arial"/>
          <w:color w:val="333322"/>
          <w:sz w:val="22"/>
          <w:szCs w:val="22"/>
          <w:shd w:val="clear" w:color="auto" w:fill="FFFFFF"/>
        </w:rPr>
        <w:t xml:space="preserve">Predlog Načrta zaščite in reševanja ob </w:t>
      </w:r>
      <w:r w:rsidR="0097701E" w:rsidRPr="0097701E">
        <w:rPr>
          <w:rFonts w:ascii="Arial" w:hAnsi="Arial" w:cs="Arial"/>
          <w:color w:val="333322"/>
          <w:sz w:val="22"/>
          <w:szCs w:val="22"/>
          <w:shd w:val="clear" w:color="auto" w:fill="FFFFFF"/>
        </w:rPr>
        <w:t>potresu na območju Mestne občine Novo mesto</w:t>
      </w:r>
      <w:r w:rsidRPr="0097701E">
        <w:rPr>
          <w:rFonts w:ascii="Arial" w:hAnsi="Arial" w:cs="Arial"/>
          <w:color w:val="333322"/>
          <w:sz w:val="22"/>
          <w:szCs w:val="22"/>
          <w:shd w:val="clear" w:color="auto" w:fill="FFFFFF"/>
        </w:rPr>
        <w:t xml:space="preserve"> je kot priloga tega javnega naznanila objavljen na spletni strani MONM</w:t>
      </w:r>
      <w:r w:rsidRPr="00204F80">
        <w:rPr>
          <w:rFonts w:ascii="Arial" w:hAnsi="Arial" w:cs="Arial"/>
          <w:color w:val="333322"/>
          <w:sz w:val="22"/>
          <w:szCs w:val="22"/>
          <w:shd w:val="clear" w:color="auto" w:fill="FFFFFF"/>
        </w:rPr>
        <w:t xml:space="preserve"> (</w:t>
      </w:r>
      <w:hyperlink r:id="rId12" w:tgtFrame="_blank" w:tooltip="https://www.novomesto.si/" w:history="1">
        <w:r w:rsidRPr="00204F80">
          <w:rPr>
            <w:rStyle w:val="Hiperpovezava"/>
            <w:rFonts w:ascii="Arial" w:hAnsi="Arial" w:cs="Arial"/>
            <w:color w:val="000000"/>
            <w:sz w:val="22"/>
            <w:szCs w:val="22"/>
            <w:u w:val="none"/>
            <w:shd w:val="clear" w:color="auto" w:fill="FFFFFF"/>
          </w:rPr>
          <w:t>https://www.novomesto.si/</w:t>
        </w:r>
      </w:hyperlink>
      <w:r w:rsidRPr="0097701E">
        <w:rPr>
          <w:rFonts w:ascii="Arial" w:hAnsi="Arial" w:cs="Arial"/>
          <w:color w:val="333322"/>
          <w:sz w:val="22"/>
          <w:szCs w:val="22"/>
          <w:shd w:val="clear" w:color="auto" w:fill="FFFFFF"/>
        </w:rPr>
        <w:t>),</w:t>
      </w:r>
      <w:r w:rsidR="007F5EC3">
        <w:rPr>
          <w:rFonts w:ascii="Arial" w:hAnsi="Arial" w:cs="Arial"/>
          <w:color w:val="333322"/>
          <w:sz w:val="22"/>
          <w:szCs w:val="22"/>
          <w:shd w:val="clear" w:color="auto" w:fill="FFFFFF"/>
        </w:rPr>
        <w:t xml:space="preserve"> </w:t>
      </w:r>
      <w:r w:rsidRPr="0097701E">
        <w:rPr>
          <w:rFonts w:ascii="Arial" w:hAnsi="Arial" w:cs="Arial"/>
          <w:color w:val="333322"/>
          <w:sz w:val="22"/>
          <w:szCs w:val="22"/>
          <w:shd w:val="clear" w:color="auto" w:fill="FFFFFF"/>
        </w:rPr>
        <w:t>pod zavihkom »Uradne objave«.</w:t>
      </w:r>
    </w:p>
    <w:p w14:paraId="0A66B5A3" w14:textId="77777777" w:rsidR="007F5EC3" w:rsidRPr="0097701E" w:rsidRDefault="007F5EC3" w:rsidP="0097701E">
      <w:pPr>
        <w:pStyle w:val="Navadensplet"/>
        <w:shd w:val="clear" w:color="auto" w:fill="FFFFFF"/>
        <w:spacing w:before="0" w:beforeAutospacing="0" w:after="0" w:afterAutospacing="0" w:line="276" w:lineRule="auto"/>
        <w:jc w:val="both"/>
        <w:rPr>
          <w:rFonts w:ascii="Arial" w:hAnsi="Arial" w:cs="Arial"/>
          <w:sz w:val="22"/>
          <w:szCs w:val="22"/>
        </w:rPr>
      </w:pPr>
    </w:p>
    <w:p w14:paraId="27871EEB" w14:textId="66448FF5" w:rsidR="00FF1797" w:rsidRPr="0097701E" w:rsidRDefault="00FF1797" w:rsidP="0097701E">
      <w:pPr>
        <w:pStyle w:val="Navadensplet"/>
        <w:shd w:val="clear" w:color="auto" w:fill="FFFFFF"/>
        <w:spacing w:before="0" w:beforeAutospacing="0" w:after="0" w:afterAutospacing="0" w:line="276" w:lineRule="auto"/>
        <w:jc w:val="center"/>
        <w:rPr>
          <w:rFonts w:ascii="Arial" w:hAnsi="Arial" w:cs="Arial"/>
          <w:sz w:val="22"/>
          <w:szCs w:val="22"/>
        </w:rPr>
      </w:pPr>
      <w:r w:rsidRPr="0097701E">
        <w:rPr>
          <w:rFonts w:ascii="Arial" w:hAnsi="Arial" w:cs="Arial"/>
          <w:sz w:val="22"/>
          <w:szCs w:val="22"/>
        </w:rPr>
        <w:t>III.</w:t>
      </w:r>
    </w:p>
    <w:p w14:paraId="03B49476" w14:textId="77777777" w:rsidR="007F5EC3" w:rsidRDefault="007F5EC3" w:rsidP="0097701E">
      <w:pPr>
        <w:pStyle w:val="Navadensplet"/>
        <w:shd w:val="clear" w:color="auto" w:fill="FFFFFF"/>
        <w:spacing w:before="0" w:beforeAutospacing="0" w:after="0" w:afterAutospacing="0" w:line="276" w:lineRule="auto"/>
        <w:jc w:val="both"/>
        <w:rPr>
          <w:rFonts w:ascii="Arial" w:hAnsi="Arial" w:cs="Arial"/>
          <w:sz w:val="22"/>
          <w:szCs w:val="22"/>
        </w:rPr>
      </w:pPr>
    </w:p>
    <w:p w14:paraId="483CBC16" w14:textId="2AE44BB5" w:rsidR="00FF1797" w:rsidRDefault="00FF1797" w:rsidP="0097701E">
      <w:pPr>
        <w:pStyle w:val="Navadensplet"/>
        <w:shd w:val="clear" w:color="auto" w:fill="FFFFFF"/>
        <w:spacing w:before="0" w:beforeAutospacing="0" w:after="0" w:afterAutospacing="0" w:line="276" w:lineRule="auto"/>
        <w:jc w:val="both"/>
        <w:rPr>
          <w:rFonts w:ascii="Arial" w:hAnsi="Arial" w:cs="Arial"/>
          <w:sz w:val="22"/>
          <w:szCs w:val="22"/>
        </w:rPr>
      </w:pPr>
      <w:r w:rsidRPr="0097701E">
        <w:rPr>
          <w:rFonts w:ascii="Arial" w:hAnsi="Arial" w:cs="Arial"/>
          <w:sz w:val="22"/>
          <w:szCs w:val="22"/>
        </w:rPr>
        <w:t>Subjekti iz točke l. tega javnega naznanila lahko podajo svoje pripombe na predlog Načrta zaščite in reševanja ob potresu na območju Mestne občine Novo mesto, </w:t>
      </w:r>
      <w:r w:rsidRPr="0097701E">
        <w:rPr>
          <w:rStyle w:val="Krepko"/>
          <w:rFonts w:ascii="Arial" w:hAnsi="Arial" w:cs="Arial"/>
          <w:sz w:val="22"/>
          <w:szCs w:val="22"/>
        </w:rPr>
        <w:t>do vključno 12. 11. 2021</w:t>
      </w:r>
      <w:r w:rsidRPr="0097701E">
        <w:rPr>
          <w:rFonts w:ascii="Arial" w:hAnsi="Arial" w:cs="Arial"/>
          <w:sz w:val="22"/>
          <w:szCs w:val="22"/>
        </w:rPr>
        <w:t>. Pripombe morajo biti podane pisno, po pošti na naslov Skupna občinska uprava občin Dolenjske, Germova 4, 8000 Novo mesto, ali po elektronski pošti na e-naslov </w:t>
      </w:r>
      <w:hyperlink r:id="rId13" w:history="1">
        <w:r w:rsidRPr="0097701E">
          <w:rPr>
            <w:rStyle w:val="Hiperpovezava"/>
            <w:rFonts w:ascii="Arial" w:hAnsi="Arial" w:cs="Arial"/>
            <w:color w:val="auto"/>
            <w:sz w:val="22"/>
            <w:szCs w:val="22"/>
          </w:rPr>
          <w:t>klara.golic@novomesto.si</w:t>
        </w:r>
      </w:hyperlink>
      <w:r w:rsidRPr="0097701E">
        <w:rPr>
          <w:rFonts w:ascii="Arial" w:hAnsi="Arial" w:cs="Arial"/>
          <w:sz w:val="22"/>
          <w:szCs w:val="22"/>
        </w:rPr>
        <w:t>.</w:t>
      </w:r>
    </w:p>
    <w:p w14:paraId="1B322CDF" w14:textId="77777777" w:rsidR="007F5EC3" w:rsidRPr="0097701E" w:rsidRDefault="007F5EC3" w:rsidP="0097701E">
      <w:pPr>
        <w:pStyle w:val="Navadensplet"/>
        <w:shd w:val="clear" w:color="auto" w:fill="FFFFFF"/>
        <w:spacing w:before="0" w:beforeAutospacing="0" w:after="0" w:afterAutospacing="0" w:line="276" w:lineRule="auto"/>
        <w:jc w:val="both"/>
        <w:rPr>
          <w:rFonts w:ascii="Arial" w:hAnsi="Arial" w:cs="Arial"/>
          <w:sz w:val="22"/>
          <w:szCs w:val="22"/>
        </w:rPr>
      </w:pPr>
    </w:p>
    <w:p w14:paraId="26999A59" w14:textId="09E63164" w:rsidR="00FF1797" w:rsidRPr="0097701E" w:rsidRDefault="00FF1797" w:rsidP="0097701E">
      <w:pPr>
        <w:pStyle w:val="Navadensplet"/>
        <w:shd w:val="clear" w:color="auto" w:fill="FFFFFF"/>
        <w:spacing w:before="0" w:beforeAutospacing="0" w:after="0" w:afterAutospacing="0" w:line="276" w:lineRule="auto"/>
        <w:jc w:val="center"/>
        <w:rPr>
          <w:rFonts w:ascii="Arial" w:hAnsi="Arial" w:cs="Arial"/>
          <w:sz w:val="22"/>
          <w:szCs w:val="22"/>
        </w:rPr>
      </w:pPr>
      <w:r w:rsidRPr="0097701E">
        <w:rPr>
          <w:rFonts w:ascii="Arial" w:hAnsi="Arial" w:cs="Arial"/>
          <w:sz w:val="22"/>
          <w:szCs w:val="22"/>
        </w:rPr>
        <w:t>IV.</w:t>
      </w:r>
    </w:p>
    <w:p w14:paraId="0DBBED7F" w14:textId="77777777" w:rsidR="007F5EC3" w:rsidRDefault="007F5EC3" w:rsidP="0097701E">
      <w:pPr>
        <w:pStyle w:val="Navadensplet"/>
        <w:shd w:val="clear" w:color="auto" w:fill="FFFFFF"/>
        <w:spacing w:before="0" w:beforeAutospacing="0" w:after="0" w:afterAutospacing="0" w:line="276" w:lineRule="auto"/>
        <w:jc w:val="both"/>
        <w:rPr>
          <w:rFonts w:ascii="Arial" w:hAnsi="Arial" w:cs="Arial"/>
          <w:sz w:val="22"/>
          <w:szCs w:val="22"/>
        </w:rPr>
      </w:pPr>
    </w:p>
    <w:p w14:paraId="6F456336" w14:textId="6EF024AD" w:rsidR="00FF1797" w:rsidRPr="0097701E" w:rsidRDefault="00FF1797" w:rsidP="0097701E">
      <w:pPr>
        <w:pStyle w:val="Navadensplet"/>
        <w:shd w:val="clear" w:color="auto" w:fill="FFFFFF"/>
        <w:spacing w:before="0" w:beforeAutospacing="0" w:after="0" w:afterAutospacing="0" w:line="276" w:lineRule="auto"/>
        <w:jc w:val="both"/>
        <w:rPr>
          <w:rFonts w:ascii="Arial" w:hAnsi="Arial" w:cs="Arial"/>
          <w:sz w:val="22"/>
          <w:szCs w:val="22"/>
        </w:rPr>
      </w:pPr>
      <w:r w:rsidRPr="0097701E">
        <w:rPr>
          <w:rFonts w:ascii="Arial" w:hAnsi="Arial" w:cs="Arial"/>
          <w:sz w:val="22"/>
          <w:szCs w:val="22"/>
        </w:rPr>
        <w:t xml:space="preserve">Pripombe na predlog Načrta zaščite in reševanja ob potresu na območju Mestne občine Novo mesto, podane skladno s prejšnjo točko tega javnega naznanila, bodo proučene in vključene v predlog Načrta zaščite in reševanja ob potresu na območju Mestne občine Novo mesto, v </w:t>
      </w:r>
      <w:r w:rsidRPr="0097701E">
        <w:rPr>
          <w:rFonts w:ascii="Arial" w:hAnsi="Arial" w:cs="Arial"/>
          <w:sz w:val="22"/>
          <w:szCs w:val="22"/>
        </w:rPr>
        <w:lastRenderedPageBreak/>
        <w:t>kolikor bodo utemeljene ter skladne z zakoni in predpisi s področja zaščite in reševanja oz. državnimi in regijskimi načrti zaščite in reševanja.</w:t>
      </w:r>
    </w:p>
    <w:p w14:paraId="05D48CFE" w14:textId="7D92E34C" w:rsidR="0097701E" w:rsidRDefault="0097701E" w:rsidP="0097701E">
      <w:pPr>
        <w:pStyle w:val="Navadensplet"/>
        <w:shd w:val="clear" w:color="auto" w:fill="FFFFFF"/>
        <w:spacing w:before="0" w:beforeAutospacing="0" w:after="0" w:afterAutospacing="0" w:line="276" w:lineRule="auto"/>
        <w:jc w:val="both"/>
        <w:rPr>
          <w:rFonts w:ascii="Arial" w:hAnsi="Arial" w:cs="Arial"/>
          <w:sz w:val="22"/>
          <w:szCs w:val="22"/>
        </w:rPr>
      </w:pPr>
    </w:p>
    <w:p w14:paraId="0726C35D" w14:textId="77777777" w:rsidR="007F5EC3" w:rsidRPr="0097701E" w:rsidRDefault="007F5EC3" w:rsidP="0097701E">
      <w:pPr>
        <w:pStyle w:val="Navadensplet"/>
        <w:shd w:val="clear" w:color="auto" w:fill="FFFFFF"/>
        <w:spacing w:before="0" w:beforeAutospacing="0" w:after="0" w:afterAutospacing="0" w:line="276" w:lineRule="auto"/>
        <w:jc w:val="both"/>
        <w:rPr>
          <w:rFonts w:ascii="Arial" w:hAnsi="Arial" w:cs="Arial"/>
          <w:sz w:val="22"/>
          <w:szCs w:val="22"/>
        </w:rPr>
      </w:pPr>
    </w:p>
    <w:p w14:paraId="33A38C3E" w14:textId="752177DC" w:rsidR="0097701E" w:rsidRPr="0097701E" w:rsidRDefault="0097701E" w:rsidP="007F5EC3">
      <w:pPr>
        <w:pStyle w:val="Navadensplet"/>
        <w:shd w:val="clear" w:color="auto" w:fill="FFFFFF"/>
        <w:spacing w:before="0" w:beforeAutospacing="0" w:after="0" w:afterAutospacing="0" w:line="276" w:lineRule="auto"/>
        <w:ind w:left="6372" w:firstLine="708"/>
        <w:jc w:val="both"/>
        <w:rPr>
          <w:rFonts w:ascii="Arial" w:hAnsi="Arial" w:cs="Arial"/>
          <w:sz w:val="22"/>
          <w:szCs w:val="22"/>
        </w:rPr>
      </w:pPr>
      <w:r>
        <w:rPr>
          <w:rFonts w:ascii="Arial" w:hAnsi="Arial" w:cs="Arial"/>
          <w:sz w:val="22"/>
          <w:szCs w:val="22"/>
        </w:rPr>
        <w:t>Župan</w:t>
      </w:r>
    </w:p>
    <w:p w14:paraId="79A1F0B8" w14:textId="586E567E" w:rsidR="0097701E" w:rsidRDefault="0097701E" w:rsidP="007F5EC3">
      <w:pPr>
        <w:pStyle w:val="Navadensplet"/>
        <w:shd w:val="clear" w:color="auto" w:fill="FFFFFF"/>
        <w:spacing w:before="0" w:beforeAutospacing="0" w:after="0" w:afterAutospacing="0" w:line="276" w:lineRule="auto"/>
        <w:ind w:left="6372"/>
        <w:jc w:val="both"/>
        <w:rPr>
          <w:rFonts w:ascii="Arial" w:hAnsi="Arial" w:cs="Arial"/>
          <w:sz w:val="22"/>
          <w:szCs w:val="22"/>
        </w:rPr>
      </w:pPr>
      <w:r>
        <w:rPr>
          <w:rFonts w:ascii="Arial" w:hAnsi="Arial" w:cs="Arial"/>
          <w:sz w:val="22"/>
          <w:szCs w:val="22"/>
        </w:rPr>
        <w:t>mag. Gregor Macedoni</w:t>
      </w:r>
      <w:r w:rsidR="005432EE">
        <w:rPr>
          <w:rFonts w:ascii="Arial" w:hAnsi="Arial" w:cs="Arial"/>
          <w:sz w:val="22"/>
          <w:szCs w:val="22"/>
        </w:rPr>
        <w:t>, l.r.</w:t>
      </w:r>
    </w:p>
    <w:p w14:paraId="2C082619" w14:textId="60F5E343" w:rsidR="00E252C2" w:rsidRDefault="00E252C2" w:rsidP="0097701E">
      <w:pPr>
        <w:spacing w:after="0" w:line="276" w:lineRule="auto"/>
        <w:jc w:val="both"/>
        <w:rPr>
          <w:rFonts w:ascii="Arial" w:hAnsi="Arial" w:cs="Arial"/>
        </w:rPr>
      </w:pPr>
    </w:p>
    <w:sectPr w:rsidR="00E252C2" w:rsidSect="0086445B">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4D35" w14:textId="77777777" w:rsidR="007B7E8E" w:rsidRDefault="007B7E8E" w:rsidP="0086445B">
      <w:pPr>
        <w:spacing w:after="0" w:line="240" w:lineRule="auto"/>
      </w:pPr>
      <w:r>
        <w:separator/>
      </w:r>
    </w:p>
  </w:endnote>
  <w:endnote w:type="continuationSeparator" w:id="0">
    <w:p w14:paraId="41F0C3CE" w14:textId="77777777" w:rsidR="007B7E8E" w:rsidRDefault="007B7E8E" w:rsidP="0086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DA2B" w14:textId="77777777" w:rsidR="007B7E8E" w:rsidRDefault="007B7E8E" w:rsidP="0086445B">
      <w:pPr>
        <w:spacing w:after="0" w:line="240" w:lineRule="auto"/>
      </w:pPr>
      <w:r>
        <w:separator/>
      </w:r>
    </w:p>
  </w:footnote>
  <w:footnote w:type="continuationSeparator" w:id="0">
    <w:p w14:paraId="77D94C0D" w14:textId="77777777" w:rsidR="007B7E8E" w:rsidRDefault="007B7E8E" w:rsidP="00864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F539" w14:textId="49A48835" w:rsidR="0086445B" w:rsidRDefault="0086445B">
    <w:pPr>
      <w:pStyle w:val="Glava"/>
    </w:pPr>
    <w:r>
      <w:rPr>
        <w:noProof/>
      </w:rPr>
      <w:drawing>
        <wp:anchor distT="0" distB="0" distL="114300" distR="114300" simplePos="0" relativeHeight="251659264" behindDoc="1" locked="0" layoutInCell="1" allowOverlap="1" wp14:anchorId="480A2648" wp14:editId="38B585D7">
          <wp:simplePos x="0" y="0"/>
          <wp:positionH relativeFrom="margin">
            <wp:posOffset>-485775</wp:posOffset>
          </wp:positionH>
          <wp:positionV relativeFrom="page">
            <wp:posOffset>106045</wp:posOffset>
          </wp:positionV>
          <wp:extent cx="6486516" cy="2053491"/>
          <wp:effectExtent l="0" t="0" r="0" b="4445"/>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ki vsebuje besede besedilo&#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16" cy="2053491"/>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97"/>
    <w:rsid w:val="000935BD"/>
    <w:rsid w:val="00204F80"/>
    <w:rsid w:val="004E3770"/>
    <w:rsid w:val="005432EE"/>
    <w:rsid w:val="00564588"/>
    <w:rsid w:val="005A3E44"/>
    <w:rsid w:val="007B7E8E"/>
    <w:rsid w:val="007F5EC3"/>
    <w:rsid w:val="0086445B"/>
    <w:rsid w:val="0097701E"/>
    <w:rsid w:val="00D555F1"/>
    <w:rsid w:val="00E252C2"/>
    <w:rsid w:val="00EF5ECD"/>
    <w:rsid w:val="00FF17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020D"/>
  <w15:chartTrackingRefBased/>
  <w15:docId w15:val="{E274F2E0-1B9B-45EE-B511-32D56633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F17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FF1797"/>
    <w:rPr>
      <w:color w:val="0000FF"/>
      <w:u w:val="single"/>
    </w:rPr>
  </w:style>
  <w:style w:type="character" w:styleId="Krepko">
    <w:name w:val="Strong"/>
    <w:basedOn w:val="Privzetapisavaodstavka"/>
    <w:uiPriority w:val="22"/>
    <w:qFormat/>
    <w:rsid w:val="00FF1797"/>
    <w:rPr>
      <w:b/>
      <w:bCs/>
    </w:rPr>
  </w:style>
  <w:style w:type="paragraph" w:styleId="Glava">
    <w:name w:val="header"/>
    <w:basedOn w:val="Navaden"/>
    <w:link w:val="GlavaZnak"/>
    <w:uiPriority w:val="99"/>
    <w:unhideWhenUsed/>
    <w:rsid w:val="0086445B"/>
    <w:pPr>
      <w:tabs>
        <w:tab w:val="center" w:pos="4536"/>
        <w:tab w:val="right" w:pos="9072"/>
      </w:tabs>
      <w:spacing w:after="0" w:line="240" w:lineRule="auto"/>
    </w:pPr>
  </w:style>
  <w:style w:type="character" w:customStyle="1" w:styleId="GlavaZnak">
    <w:name w:val="Glava Znak"/>
    <w:basedOn w:val="Privzetapisavaodstavka"/>
    <w:link w:val="Glava"/>
    <w:uiPriority w:val="99"/>
    <w:rsid w:val="0086445B"/>
  </w:style>
  <w:style w:type="paragraph" w:styleId="Noga">
    <w:name w:val="footer"/>
    <w:basedOn w:val="Navaden"/>
    <w:link w:val="NogaZnak"/>
    <w:uiPriority w:val="99"/>
    <w:unhideWhenUsed/>
    <w:rsid w:val="0086445B"/>
    <w:pPr>
      <w:tabs>
        <w:tab w:val="center" w:pos="4536"/>
        <w:tab w:val="right" w:pos="9072"/>
      </w:tabs>
      <w:spacing w:after="0" w:line="240" w:lineRule="auto"/>
    </w:pPr>
  </w:style>
  <w:style w:type="character" w:customStyle="1" w:styleId="NogaZnak">
    <w:name w:val="Noga Znak"/>
    <w:basedOn w:val="Privzetapisavaodstavka"/>
    <w:link w:val="Noga"/>
    <w:uiPriority w:val="99"/>
    <w:rsid w:val="0086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7249">
      <w:bodyDiv w:val="1"/>
      <w:marLeft w:val="0"/>
      <w:marRight w:val="0"/>
      <w:marTop w:val="0"/>
      <w:marBottom w:val="0"/>
      <w:divBdr>
        <w:top w:val="none" w:sz="0" w:space="0" w:color="auto"/>
        <w:left w:val="none" w:sz="0" w:space="0" w:color="auto"/>
        <w:bottom w:val="none" w:sz="0" w:space="0" w:color="auto"/>
        <w:right w:val="none" w:sz="0" w:space="0" w:color="auto"/>
      </w:divBdr>
    </w:div>
    <w:div w:id="6591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887" TargetMode="External"/><Relationship Id="rId13" Type="http://schemas.openxmlformats.org/officeDocument/2006/relationships/hyperlink" Target="mailto:klara.golic@novomesto.si" TargetMode="External"/><Relationship Id="rId3" Type="http://schemas.openxmlformats.org/officeDocument/2006/relationships/webSettings" Target="webSettings.xml"/><Relationship Id="rId7" Type="http://schemas.openxmlformats.org/officeDocument/2006/relationships/hyperlink" Target="http://www.uradni-list.si/1/objava.jsp?sop=2010-01-5021" TargetMode="External"/><Relationship Id="rId12" Type="http://schemas.openxmlformats.org/officeDocument/2006/relationships/hyperlink" Target="https://www.novomesto.s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radni-list.si/1/objava.jsp?sop=2006-01-2182" TargetMode="External"/><Relationship Id="rId11" Type="http://schemas.openxmlformats.org/officeDocument/2006/relationships/hyperlink" Target="http://www.uradni-list.si/1/objava.jsp?sop=2019-01-120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uradni-list.si/1/objava.jsp?sop=2016-01-3309" TargetMode="External"/><Relationship Id="rId4" Type="http://schemas.openxmlformats.org/officeDocument/2006/relationships/footnotes" Target="footnotes.xml"/><Relationship Id="rId9" Type="http://schemas.openxmlformats.org/officeDocument/2006/relationships/hyperlink" Target="http://www.uradni-list.si/1/objava.jsp?sop=2012-01-092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475</Words>
  <Characters>2709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 OD - Klara Golić</dc:creator>
  <cp:keywords/>
  <dc:description/>
  <cp:lastModifiedBy>SOU OD - Klara Golić</cp:lastModifiedBy>
  <cp:revision>4</cp:revision>
  <cp:lastPrinted>2021-10-12T08:28:00Z</cp:lastPrinted>
  <dcterms:created xsi:type="dcterms:W3CDTF">2021-10-12T08:27:00Z</dcterms:created>
  <dcterms:modified xsi:type="dcterms:W3CDTF">2021-10-12T10:16:00Z</dcterms:modified>
</cp:coreProperties>
</file>