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9" w:rsidRDefault="00404C29">
      <w:pPr>
        <w:pStyle w:val="Telobesedila"/>
        <w:spacing w:before="6"/>
        <w:rPr>
          <w:rFonts w:ascii="Times New Roman"/>
          <w:sz w:val="11"/>
        </w:rPr>
      </w:pPr>
    </w:p>
    <w:p w:rsidR="00F43635" w:rsidRDefault="00F43635">
      <w:pPr>
        <w:pStyle w:val="Naslov1"/>
        <w:spacing w:before="93" w:line="240" w:lineRule="auto"/>
        <w:ind w:left="2889" w:right="2758"/>
        <w:jc w:val="center"/>
      </w:pPr>
    </w:p>
    <w:p w:rsidR="001F2ACB" w:rsidRDefault="001F2ACB">
      <w:pPr>
        <w:pStyle w:val="Naslov1"/>
        <w:spacing w:before="93" w:line="240" w:lineRule="auto"/>
        <w:ind w:left="2889" w:right="2758"/>
        <w:jc w:val="center"/>
      </w:pPr>
    </w:p>
    <w:p w:rsidR="001F2ACB" w:rsidRDefault="001F2ACB">
      <w:pPr>
        <w:pStyle w:val="Naslov1"/>
        <w:spacing w:before="93" w:line="240" w:lineRule="auto"/>
        <w:ind w:left="2889" w:right="2758"/>
        <w:jc w:val="center"/>
      </w:pPr>
    </w:p>
    <w:p w:rsidR="00404C29" w:rsidRDefault="0043452C">
      <w:pPr>
        <w:pStyle w:val="Naslov1"/>
        <w:spacing w:before="93" w:line="240" w:lineRule="auto"/>
        <w:ind w:left="2889" w:right="2758"/>
        <w:jc w:val="center"/>
      </w:pPr>
      <w:r>
        <w:t>VLOGA</w:t>
      </w:r>
    </w:p>
    <w:p w:rsidR="00404C29" w:rsidRDefault="0043452C">
      <w:pPr>
        <w:spacing w:before="1"/>
        <w:ind w:left="2889" w:right="2767"/>
        <w:jc w:val="center"/>
        <w:rPr>
          <w:b/>
          <w:sz w:val="20"/>
        </w:rPr>
      </w:pPr>
      <w:r>
        <w:rPr>
          <w:b/>
          <w:sz w:val="20"/>
        </w:rPr>
        <w:t>za izdajo drugih soglasij s področja prometa</w:t>
      </w:r>
    </w:p>
    <w:p w:rsidR="00404C29" w:rsidRDefault="00404C29">
      <w:pPr>
        <w:pStyle w:val="Telobesedila"/>
        <w:rPr>
          <w:b/>
          <w:sz w:val="12"/>
        </w:rPr>
      </w:pPr>
    </w:p>
    <w:p w:rsidR="00B6134D" w:rsidRDefault="00B6134D">
      <w:pPr>
        <w:spacing w:before="92"/>
        <w:ind w:left="178"/>
        <w:rPr>
          <w:b/>
          <w:sz w:val="20"/>
        </w:rPr>
      </w:pPr>
    </w:p>
    <w:p w:rsidR="00404C29" w:rsidRPr="00B6134D" w:rsidRDefault="0043452C">
      <w:pPr>
        <w:spacing w:before="92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Vlagatelj: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85177424"/>
          <w:placeholder>
            <w:docPart w:val="DefaultPlaceholder_-1854013440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rPr>
          <w:b/>
        </w:rPr>
      </w:pPr>
    </w:p>
    <w:p w:rsidR="00B6134D" w:rsidRDefault="00B6134D" w:rsidP="00B6134D">
      <w:pPr>
        <w:pStyle w:val="Telobesedila"/>
        <w:spacing w:before="10"/>
        <w:rPr>
          <w:b/>
        </w:rPr>
      </w:pPr>
      <w:r>
        <w:rPr>
          <w:b/>
        </w:rPr>
        <w:t xml:space="preserve">   </w:t>
      </w:r>
      <w:r w:rsidRPr="00B6134D">
        <w:rPr>
          <w:b/>
        </w:rPr>
        <w:t xml:space="preserve">Ime in priimek/naziv pravne osebe: </w:t>
      </w:r>
      <w:sdt>
        <w:sdtPr>
          <w:rPr>
            <w:b/>
          </w:rPr>
          <w:id w:val="1885674203"/>
          <w:placeholder>
            <w:docPart w:val="F2A79D8A095C4EA6AC92380E60432B05"/>
          </w:placeholder>
          <w:showingPlcHdr/>
        </w:sdtPr>
        <w:sdtContent>
          <w:r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B6134D" w:rsidRPr="00B6134D" w:rsidRDefault="00B6134D" w:rsidP="00B6134D">
      <w:pPr>
        <w:pStyle w:val="Telobesedila"/>
        <w:spacing w:before="10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Naslov / sedež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796027571"/>
          <w:placeholder>
            <w:docPart w:val="DCE11BBF280B482CB7ACC91A8D6B2C92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spacing w:before="5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Pošta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89107266"/>
          <w:placeholder>
            <w:docPart w:val="E62611D9777E4F729B04F69FA8026EF2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spacing w:before="2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Zastopnik / pooblaščenec</w:t>
      </w:r>
      <w:r w:rsidR="00B6134D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034615614"/>
          <w:placeholder>
            <w:docPart w:val="17DBB95E23A34F549322CB6F21AB1450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Pr="00B6134D" w:rsidRDefault="00404C29">
      <w:pPr>
        <w:pStyle w:val="Telobesedila"/>
        <w:spacing w:before="5"/>
        <w:rPr>
          <w:b/>
        </w:rPr>
      </w:pPr>
    </w:p>
    <w:p w:rsidR="00404C29" w:rsidRPr="00B6134D" w:rsidRDefault="0043452C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Naslov zastopnika / pooblaščenca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05448140"/>
          <w:placeholder>
            <w:docPart w:val="7BCABC77392A4310A206E67DC64B13C8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B6134D" w:rsidRPr="00B6134D" w:rsidRDefault="00B6134D">
      <w:pPr>
        <w:spacing w:line="215" w:lineRule="exact"/>
        <w:ind w:left="178"/>
        <w:rPr>
          <w:b/>
          <w:sz w:val="20"/>
          <w:szCs w:val="20"/>
        </w:rPr>
      </w:pPr>
    </w:p>
    <w:p w:rsidR="00404C29" w:rsidRPr="00B6134D" w:rsidRDefault="0043452C" w:rsidP="00B6134D">
      <w:pPr>
        <w:spacing w:line="215" w:lineRule="exact"/>
        <w:ind w:left="178"/>
        <w:rPr>
          <w:b/>
          <w:sz w:val="20"/>
          <w:szCs w:val="20"/>
        </w:rPr>
      </w:pPr>
      <w:r w:rsidRPr="00B6134D">
        <w:rPr>
          <w:b/>
          <w:sz w:val="20"/>
          <w:szCs w:val="20"/>
        </w:rPr>
        <w:t>Kontaktni telefon, e-pošta</w:t>
      </w:r>
      <w:r w:rsidR="00B6134D">
        <w:rPr>
          <w:b/>
          <w:sz w:val="20"/>
          <w:szCs w:val="20"/>
        </w:rPr>
        <w:t>:</w:t>
      </w:r>
      <w:r w:rsidR="00B6134D" w:rsidRPr="00B6134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24503141"/>
          <w:placeholder>
            <w:docPart w:val="EE3E2060D1A74378817788A1C6857C70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spacing w:before="9"/>
        <w:rPr>
          <w:b/>
          <w:sz w:val="28"/>
        </w:rPr>
      </w:pPr>
    </w:p>
    <w:p w:rsidR="00404C29" w:rsidRDefault="0043452C">
      <w:pPr>
        <w:pStyle w:val="Telobesedila"/>
        <w:ind w:left="178"/>
      </w:pPr>
      <w:r>
        <w:t>Podajam vlog</w:t>
      </w:r>
      <w:r w:rsidR="00113918">
        <w:t>o za izdajo soglasja za:</w:t>
      </w:r>
      <w:r w:rsidR="00036EFB">
        <w:t xml:space="preserve"> (označ</w:t>
      </w:r>
      <w:r>
        <w:t>i ustrezno)</w:t>
      </w:r>
    </w:p>
    <w:p w:rsidR="00404C29" w:rsidRDefault="00404C29">
      <w:pPr>
        <w:pStyle w:val="Telobesedila"/>
        <w:spacing w:before="10"/>
        <w:rPr>
          <w:sz w:val="19"/>
        </w:rPr>
      </w:pPr>
    </w:p>
    <w:p w:rsidR="00404C29" w:rsidRDefault="00036EFB" w:rsidP="00036EFB">
      <w:pPr>
        <w:pStyle w:val="Odstavekseznama"/>
        <w:tabs>
          <w:tab w:val="left" w:pos="887"/>
        </w:tabs>
        <w:ind w:firstLine="0"/>
        <w:rPr>
          <w:sz w:val="20"/>
        </w:rPr>
      </w:pPr>
      <w:sdt>
        <w:sdtPr>
          <w:rPr>
            <w:sz w:val="20"/>
          </w:rPr>
          <w:id w:val="163082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452C">
        <w:rPr>
          <w:sz w:val="20"/>
        </w:rPr>
        <w:t>Poseg v varovalni pas občinske ceste za postavitev gradbenih ali kakršnihkoli drugih</w:t>
      </w:r>
      <w:r w:rsidR="0043452C">
        <w:rPr>
          <w:spacing w:val="-32"/>
          <w:sz w:val="20"/>
        </w:rPr>
        <w:t xml:space="preserve"> </w:t>
      </w:r>
      <w:r w:rsidR="0043452C">
        <w:rPr>
          <w:sz w:val="20"/>
        </w:rPr>
        <w:t>objektov.</w:t>
      </w:r>
    </w:p>
    <w:p w:rsidR="00404C29" w:rsidRDefault="00036EFB" w:rsidP="00036EFB">
      <w:pPr>
        <w:pStyle w:val="Odstavekseznama"/>
        <w:tabs>
          <w:tab w:val="left" w:pos="887"/>
        </w:tabs>
        <w:ind w:firstLine="0"/>
        <w:rPr>
          <w:sz w:val="20"/>
        </w:rPr>
      </w:pPr>
      <w:sdt>
        <w:sdtPr>
          <w:rPr>
            <w:sz w:val="20"/>
          </w:rPr>
          <w:id w:val="-97352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43452C">
        <w:rPr>
          <w:sz w:val="20"/>
        </w:rPr>
        <w:t>Napeljevanje nadzemnih in podzemnih vodov in</w:t>
      </w:r>
      <w:r w:rsidR="0043452C">
        <w:rPr>
          <w:spacing w:val="-1"/>
          <w:sz w:val="20"/>
        </w:rPr>
        <w:t xml:space="preserve"> </w:t>
      </w:r>
      <w:r w:rsidR="0043452C">
        <w:rPr>
          <w:sz w:val="20"/>
        </w:rPr>
        <w:t>naprav.</w:t>
      </w:r>
    </w:p>
    <w:p w:rsidR="00404C29" w:rsidRDefault="00036EFB" w:rsidP="00036EFB">
      <w:pPr>
        <w:pStyle w:val="Odstavekseznama"/>
        <w:tabs>
          <w:tab w:val="left" w:pos="887"/>
        </w:tabs>
        <w:spacing w:before="1"/>
        <w:ind w:firstLine="0"/>
        <w:rPr>
          <w:sz w:val="20"/>
        </w:rPr>
      </w:pPr>
      <w:sdt>
        <w:sdtPr>
          <w:rPr>
            <w:sz w:val="20"/>
          </w:rPr>
          <w:id w:val="-93698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43452C">
        <w:rPr>
          <w:sz w:val="20"/>
        </w:rPr>
        <w:t xml:space="preserve">Graditev </w:t>
      </w:r>
      <w:r w:rsidR="00113918">
        <w:rPr>
          <w:sz w:val="20"/>
        </w:rPr>
        <w:t>žičniških</w:t>
      </w:r>
      <w:r w:rsidR="0043452C">
        <w:rPr>
          <w:sz w:val="20"/>
        </w:rPr>
        <w:t xml:space="preserve"> naprav nad občinsko javno</w:t>
      </w:r>
      <w:r w:rsidR="0043452C">
        <w:rPr>
          <w:spacing w:val="-3"/>
          <w:sz w:val="20"/>
        </w:rPr>
        <w:t xml:space="preserve"> </w:t>
      </w:r>
      <w:r w:rsidR="0043452C">
        <w:rPr>
          <w:sz w:val="20"/>
        </w:rPr>
        <w:t>cesto.</w:t>
      </w:r>
    </w:p>
    <w:p w:rsidR="00404C29" w:rsidRDefault="00036EFB" w:rsidP="00036EFB">
      <w:pPr>
        <w:pStyle w:val="Odstavekseznama"/>
        <w:tabs>
          <w:tab w:val="left" w:pos="887"/>
        </w:tabs>
        <w:ind w:firstLine="0"/>
        <w:rPr>
          <w:sz w:val="20"/>
        </w:rPr>
      </w:pPr>
      <w:sdt>
        <w:sdtPr>
          <w:rPr>
            <w:sz w:val="20"/>
          </w:rPr>
          <w:id w:val="-194800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43452C">
        <w:rPr>
          <w:sz w:val="20"/>
        </w:rPr>
        <w:t>Izkoriščanje kamnin ob občinski cesti (peskokopi, kamnolomi, glinokopi,</w:t>
      </w:r>
      <w:r w:rsidR="0043452C">
        <w:rPr>
          <w:spacing w:val="-9"/>
          <w:sz w:val="20"/>
        </w:rPr>
        <w:t xml:space="preserve"> </w:t>
      </w:r>
      <w:r w:rsidR="0043452C">
        <w:rPr>
          <w:sz w:val="20"/>
        </w:rPr>
        <w:t>idr.).</w:t>
      </w:r>
    </w:p>
    <w:p w:rsidR="00404C29" w:rsidRPr="00036EFB" w:rsidRDefault="00036EFB" w:rsidP="00036EFB">
      <w:pPr>
        <w:pStyle w:val="Odstavekseznama"/>
        <w:tabs>
          <w:tab w:val="left" w:pos="887"/>
        </w:tabs>
        <w:ind w:left="898" w:right="588" w:firstLine="0"/>
        <w:jc w:val="both"/>
        <w:rPr>
          <w:sz w:val="20"/>
        </w:rPr>
      </w:pPr>
      <w:sdt>
        <w:sdtPr>
          <w:rPr>
            <w:sz w:val="20"/>
          </w:rPr>
          <w:id w:val="-162846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36EFB">
        <w:rPr>
          <w:sz w:val="20"/>
        </w:rPr>
        <w:t xml:space="preserve"> </w:t>
      </w:r>
      <w:r w:rsidR="0043452C" w:rsidRPr="00036EFB">
        <w:rPr>
          <w:sz w:val="20"/>
        </w:rPr>
        <w:t>Soglasje za opravljanje del izven varovalnega pasu občinske ceste, če se s posegom povzroča spremembe</w:t>
      </w:r>
      <w:r w:rsidR="0043452C" w:rsidRPr="00036EFB">
        <w:rPr>
          <w:spacing w:val="-6"/>
          <w:sz w:val="20"/>
        </w:rPr>
        <w:t xml:space="preserve"> </w:t>
      </w:r>
      <w:r w:rsidR="0043452C" w:rsidRPr="00036EFB">
        <w:rPr>
          <w:sz w:val="20"/>
        </w:rPr>
        <w:t>vodostaja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ali</w:t>
      </w:r>
      <w:r w:rsidR="0043452C" w:rsidRPr="00036EFB">
        <w:rPr>
          <w:spacing w:val="-4"/>
          <w:sz w:val="20"/>
        </w:rPr>
        <w:t xml:space="preserve"> </w:t>
      </w:r>
      <w:r w:rsidR="0043452C" w:rsidRPr="00036EFB">
        <w:rPr>
          <w:sz w:val="20"/>
        </w:rPr>
        <w:t>višine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podzemnih</w:t>
      </w:r>
      <w:r w:rsidR="0043452C" w:rsidRPr="00036EFB">
        <w:rPr>
          <w:spacing w:val="-3"/>
          <w:sz w:val="20"/>
        </w:rPr>
        <w:t xml:space="preserve"> </w:t>
      </w:r>
      <w:r w:rsidR="0043452C" w:rsidRPr="00036EFB">
        <w:rPr>
          <w:sz w:val="20"/>
        </w:rPr>
        <w:t>voda,</w:t>
      </w:r>
      <w:r w:rsidR="0043452C" w:rsidRPr="00036EFB">
        <w:rPr>
          <w:spacing w:val="-6"/>
          <w:sz w:val="20"/>
        </w:rPr>
        <w:t xml:space="preserve"> </w:t>
      </w:r>
      <w:r w:rsidR="0043452C" w:rsidRPr="00036EFB">
        <w:rPr>
          <w:sz w:val="20"/>
        </w:rPr>
        <w:t>ki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lahko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vplivajo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na</w:t>
      </w:r>
      <w:r w:rsidR="0043452C" w:rsidRPr="00036EFB">
        <w:rPr>
          <w:spacing w:val="-4"/>
          <w:sz w:val="20"/>
        </w:rPr>
        <w:t xml:space="preserve"> </w:t>
      </w:r>
      <w:r w:rsidR="0043452C" w:rsidRPr="00036EFB">
        <w:rPr>
          <w:sz w:val="20"/>
        </w:rPr>
        <w:t>stabilnost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telesa</w:t>
      </w:r>
      <w:r w:rsidR="0043452C" w:rsidRPr="00036EFB">
        <w:rPr>
          <w:spacing w:val="-5"/>
          <w:sz w:val="20"/>
        </w:rPr>
        <w:t xml:space="preserve"> </w:t>
      </w:r>
      <w:r w:rsidR="0043452C" w:rsidRPr="00036EFB">
        <w:rPr>
          <w:sz w:val="20"/>
        </w:rPr>
        <w:t>občinske javne</w:t>
      </w:r>
      <w:r w:rsidR="0043452C" w:rsidRPr="00036EFB">
        <w:rPr>
          <w:spacing w:val="-2"/>
          <w:sz w:val="20"/>
        </w:rPr>
        <w:t xml:space="preserve"> </w:t>
      </w:r>
      <w:r w:rsidR="0043452C" w:rsidRPr="00036EFB">
        <w:rPr>
          <w:sz w:val="20"/>
        </w:rPr>
        <w:t>ceste.</w:t>
      </w:r>
    </w:p>
    <w:p w:rsidR="00404C29" w:rsidRPr="00B6134D" w:rsidRDefault="0043452C" w:rsidP="00036EFB">
      <w:pPr>
        <w:pStyle w:val="Odstavekseznama"/>
        <w:tabs>
          <w:tab w:val="left" w:pos="887"/>
        </w:tabs>
        <w:spacing w:line="229" w:lineRule="exact"/>
        <w:ind w:firstLine="0"/>
        <w:jc w:val="both"/>
        <w:rPr>
          <w:sz w:val="20"/>
        </w:rPr>
      </w:pPr>
      <w:r>
        <w:rPr>
          <w:sz w:val="20"/>
        </w:rPr>
        <w:t>Drugo:</w:t>
      </w:r>
      <w:r w:rsidR="00B6134D">
        <w:rPr>
          <w:sz w:val="20"/>
        </w:rPr>
        <w:t xml:space="preserve"> </w:t>
      </w:r>
      <w:sdt>
        <w:sdtPr>
          <w:rPr>
            <w:b/>
            <w:sz w:val="20"/>
            <w:szCs w:val="20"/>
          </w:rPr>
          <w:id w:val="1331101822"/>
          <w:placeholder>
            <w:docPart w:val="11923E946F05482DBFFB850101D62CF9"/>
          </w:placeholder>
          <w:showingPlcHdr/>
        </w:sdtPr>
        <w:sdtContent>
          <w:r w:rsidR="00B6134D" w:rsidRPr="00B6134D">
            <w:rPr>
              <w:rStyle w:val="Besedilooznabemesta"/>
              <w:sz w:val="20"/>
              <w:szCs w:val="20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spacing w:before="10"/>
        <w:rPr>
          <w:sz w:val="17"/>
        </w:rPr>
      </w:pPr>
    </w:p>
    <w:p w:rsidR="00404C29" w:rsidRDefault="0043452C">
      <w:pPr>
        <w:pStyle w:val="Telobesedila"/>
        <w:ind w:left="178"/>
      </w:pPr>
      <w:r>
        <w:t>Podatki o posegu:</w:t>
      </w:r>
    </w:p>
    <w:p w:rsidR="00404C29" w:rsidRDefault="00404C29">
      <w:pPr>
        <w:pStyle w:val="Telobesedila"/>
        <w:spacing w:before="1"/>
      </w:pPr>
    </w:p>
    <w:p w:rsidR="00404C29" w:rsidRDefault="0043452C">
      <w:pPr>
        <w:pStyle w:val="Telobesedila"/>
        <w:tabs>
          <w:tab w:val="left" w:pos="9711"/>
        </w:tabs>
        <w:ind w:left="178"/>
      </w:pPr>
      <w:r>
        <w:t>Poseg se bo izvajal na zemljišču</w:t>
      </w:r>
      <w:r>
        <w:rPr>
          <w:spacing w:val="-18"/>
        </w:rPr>
        <w:t xml:space="preserve"> </w:t>
      </w:r>
      <w:r>
        <w:t>parc.</w:t>
      </w:r>
      <w:r>
        <w:rPr>
          <w:spacing w:val="-3"/>
        </w:rPr>
        <w:t xml:space="preserve"> </w:t>
      </w:r>
      <w:r>
        <w:t>št.:</w:t>
      </w:r>
      <w:r w:rsidR="00B6134D">
        <w:t xml:space="preserve"> </w:t>
      </w:r>
      <w:sdt>
        <w:sdtPr>
          <w:rPr>
            <w:b/>
          </w:rPr>
          <w:id w:val="-1021545531"/>
          <w:placeholder>
            <w:docPart w:val="33FBC170CCEF42D4A3886B91C450AD05"/>
          </w:placeholder>
          <w:showingPlcHdr/>
        </w:sdtPr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spacing w:before="10"/>
        <w:rPr>
          <w:sz w:val="19"/>
        </w:rPr>
      </w:pPr>
    </w:p>
    <w:p w:rsidR="00113918" w:rsidRDefault="0043452C" w:rsidP="00FC7991">
      <w:pPr>
        <w:pStyle w:val="Telobesedila"/>
        <w:tabs>
          <w:tab w:val="left" w:pos="3909"/>
          <w:tab w:val="left" w:pos="5100"/>
          <w:tab w:val="left" w:pos="9755"/>
        </w:tabs>
        <w:spacing w:line="480" w:lineRule="auto"/>
        <w:ind w:left="178" w:right="107"/>
        <w:sectPr w:rsidR="00113918">
          <w:headerReference w:type="default" r:id="rId7"/>
          <w:footerReference w:type="default" r:id="rId8"/>
          <w:type w:val="continuous"/>
          <w:pgSz w:w="12240" w:h="15840"/>
          <w:pgMar w:top="2360" w:right="1080" w:bottom="1060" w:left="1240" w:header="338" w:footer="872" w:gutter="0"/>
          <w:pgNumType w:start="1"/>
          <w:cols w:space="708"/>
        </w:sectPr>
      </w:pPr>
      <w:r>
        <w:t>k.</w:t>
      </w:r>
      <w:r>
        <w:rPr>
          <w:spacing w:val="-1"/>
        </w:rPr>
        <w:t xml:space="preserve"> </w:t>
      </w:r>
      <w:r>
        <w:t>o</w:t>
      </w:r>
      <w:r w:rsidR="00B6134D">
        <w:t xml:space="preserve">. </w:t>
      </w:r>
      <w:sdt>
        <w:sdtPr>
          <w:rPr>
            <w:b/>
          </w:rPr>
          <w:id w:val="-742490603"/>
          <w:placeholder>
            <w:docPart w:val="45C7C9D262934EC788BDD8D68C4600A1"/>
          </w:placeholder>
          <w:showingPlcHdr/>
        </w:sdtPr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  <w:r w:rsidR="00B6134D">
        <w:t xml:space="preserve"> </w:t>
      </w:r>
      <w:r>
        <w:t>ob občinski javni</w:t>
      </w:r>
      <w:r>
        <w:rPr>
          <w:spacing w:val="-12"/>
        </w:rPr>
        <w:t xml:space="preserve"> </w:t>
      </w:r>
      <w:r>
        <w:t>cesti</w:t>
      </w:r>
      <w:r>
        <w:rPr>
          <w:spacing w:val="-4"/>
        </w:rPr>
        <w:t xml:space="preserve"> </w:t>
      </w:r>
      <w:r>
        <w:t>št.:</w:t>
      </w:r>
      <w:r w:rsidR="00B6134D">
        <w:rPr>
          <w:u w:val="single"/>
        </w:rPr>
        <w:t xml:space="preserve"> </w:t>
      </w:r>
      <w:sdt>
        <w:sdtPr>
          <w:rPr>
            <w:b/>
          </w:rPr>
          <w:id w:val="1394475480"/>
          <w:placeholder>
            <w:docPart w:val="C5E8D369A7C049FF93C6DBCF98BB287C"/>
          </w:placeholder>
          <w:showingPlcHdr/>
        </w:sdtPr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  <w:r>
        <w:rPr>
          <w:spacing w:val="-18"/>
        </w:rPr>
        <w:t xml:space="preserve">, </w:t>
      </w:r>
      <w:r>
        <w:t>v</w:t>
      </w:r>
      <w:r>
        <w:rPr>
          <w:spacing w:val="6"/>
        </w:rPr>
        <w:t xml:space="preserve"> </w:t>
      </w:r>
      <w:r>
        <w:t>skupni</w:t>
      </w:r>
      <w:r>
        <w:rPr>
          <w:spacing w:val="6"/>
        </w:rPr>
        <w:t xml:space="preserve"> </w:t>
      </w:r>
      <w:r w:rsidR="00113918">
        <w:t>dolž</w:t>
      </w:r>
      <w:r>
        <w:t>ini</w:t>
      </w:r>
      <w:r w:rsidR="00B6134D">
        <w:t xml:space="preserve">: </w:t>
      </w:r>
      <w:sdt>
        <w:sdtPr>
          <w:rPr>
            <w:b/>
          </w:rPr>
          <w:id w:val="-1920389580"/>
          <w:placeholder>
            <w:docPart w:val="2F96CDA669724E7E8D6B607254C4396B"/>
          </w:placeholder>
          <w:showingPlcHdr/>
        </w:sdtPr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404C29" w:rsidRDefault="0043452C" w:rsidP="00FC7991">
      <w:pPr>
        <w:pStyle w:val="Telobesedila"/>
      </w:pPr>
      <w:r>
        <w:lastRenderedPageBreak/>
        <w:t>V času izvajanja del bo potrebna začasna prometna ureditev na občinski javni cesti:</w:t>
      </w:r>
    </w:p>
    <w:p w:rsidR="00404C29" w:rsidRDefault="00404C29">
      <w:pPr>
        <w:pStyle w:val="Telobesedila"/>
        <w:spacing w:before="1"/>
      </w:pPr>
    </w:p>
    <w:p w:rsidR="00404C29" w:rsidRPr="00036EFB" w:rsidRDefault="00036EFB" w:rsidP="00036EFB">
      <w:pPr>
        <w:tabs>
          <w:tab w:val="left" w:pos="887"/>
          <w:tab w:val="left" w:pos="2302"/>
        </w:tabs>
        <w:ind w:left="538"/>
        <w:rPr>
          <w:sz w:val="20"/>
        </w:rPr>
      </w:pPr>
      <w:sdt>
        <w:sdtPr>
          <w:rPr>
            <w:sz w:val="20"/>
          </w:rPr>
          <w:id w:val="-60303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452C" w:rsidRPr="00036EFB">
        <w:rPr>
          <w:sz w:val="20"/>
        </w:rPr>
        <w:t>DA</w:t>
      </w:r>
      <w:r w:rsidR="0043452C" w:rsidRPr="00036EFB">
        <w:rPr>
          <w:sz w:val="20"/>
        </w:rPr>
        <w:tab/>
      </w:r>
      <w:r>
        <w:rPr>
          <w:sz w:val="20"/>
        </w:rPr>
        <w:t xml:space="preserve"> </w:t>
      </w:r>
      <w:sdt>
        <w:sdtPr>
          <w:rPr>
            <w:sz w:val="20"/>
          </w:rPr>
          <w:id w:val="-35142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43452C" w:rsidRPr="00036EFB">
        <w:rPr>
          <w:sz w:val="20"/>
        </w:rPr>
        <w:t>NE</w:t>
      </w:r>
    </w:p>
    <w:p w:rsidR="00404C29" w:rsidRDefault="00404C29">
      <w:pPr>
        <w:pStyle w:val="Telobesedila"/>
      </w:pPr>
    </w:p>
    <w:p w:rsidR="00404C29" w:rsidRDefault="00404C29">
      <w:pPr>
        <w:pStyle w:val="Telobesedila"/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442"/>
      </w:tblGrid>
      <w:tr w:rsidR="00404C29">
        <w:trPr>
          <w:trHeight w:val="460"/>
        </w:trPr>
        <w:tc>
          <w:tcPr>
            <w:tcW w:w="2770" w:type="dxa"/>
          </w:tcPr>
          <w:p w:rsidR="00404C29" w:rsidRDefault="0043452C">
            <w:pPr>
              <w:pStyle w:val="TableParagraph"/>
              <w:spacing w:before="227"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Izvajalec del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540932384"/>
                <w:placeholder>
                  <w:docPart w:val="F706E66CF188456880F4776DB3A4EB8F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Odgovorna oseba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358199004"/>
                <w:placeholder>
                  <w:docPart w:val="F3F99F68A1554BE7946944E44CF0FFBC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telefona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739546969"/>
                <w:placeholder>
                  <w:docPart w:val="22608D9B72F34E5FBB6A73A9541A40E9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58"/>
        </w:trPr>
        <w:tc>
          <w:tcPr>
            <w:tcW w:w="2770" w:type="dxa"/>
          </w:tcPr>
          <w:p w:rsidR="00404C29" w:rsidRDefault="0043452C">
            <w:pPr>
              <w:pStyle w:val="TableParagraph"/>
              <w:spacing w:before="227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Vzrok za poseg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2104599126"/>
                <w:placeholder>
                  <w:docPart w:val="9E08BAA7C09C4694B5284C73C2F23593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3452C">
            <w:pPr>
              <w:pStyle w:val="TableParagraph"/>
              <w:spacing w:before="227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Investitor /organizator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274167768"/>
                <w:placeholder>
                  <w:docPart w:val="34ED6D7581854698BAD3FCD20C11B6DA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Odgovorna oseba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329054211"/>
                <w:placeholder>
                  <w:docPart w:val="AA0E8D5DC5774424AB0393F6FC307E71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tr w:rsidR="00404C29">
        <w:trPr>
          <w:trHeight w:val="460"/>
        </w:trPr>
        <w:tc>
          <w:tcPr>
            <w:tcW w:w="2770" w:type="dxa"/>
          </w:tcPr>
          <w:p w:rsidR="00404C29" w:rsidRDefault="00404C29">
            <w:pPr>
              <w:pStyle w:val="TableParagraph"/>
              <w:spacing w:before="8"/>
              <w:rPr>
                <w:sz w:val="19"/>
              </w:rPr>
            </w:pPr>
          </w:p>
          <w:p w:rsidR="00404C29" w:rsidRDefault="0043452C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Številka telefona</w:t>
            </w:r>
          </w:p>
        </w:tc>
        <w:tc>
          <w:tcPr>
            <w:tcW w:w="6442" w:type="dxa"/>
          </w:tcPr>
          <w:p w:rsidR="00404C29" w:rsidRDefault="00B6134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542121174"/>
                <w:placeholder>
                  <w:docPart w:val="1C5B5C5780F544BDB3A61F28E3D3C0B3"/>
                </w:placeholder>
                <w:showingPlcHdr/>
              </w:sdtPr>
              <w:sdtContent>
                <w:r w:rsidRPr="00B6134D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</w:tbl>
    <w:p w:rsidR="00404C29" w:rsidRDefault="00404C29">
      <w:pPr>
        <w:pStyle w:val="Telobesedila"/>
      </w:pPr>
    </w:p>
    <w:p w:rsidR="00404C29" w:rsidRDefault="00404C29">
      <w:pPr>
        <w:pStyle w:val="Telobesedila"/>
      </w:pPr>
    </w:p>
    <w:p w:rsidR="00404C29" w:rsidRDefault="00404C29">
      <w:pPr>
        <w:pStyle w:val="Telobesedila"/>
        <w:spacing w:before="7"/>
        <w:rPr>
          <w:sz w:val="19"/>
        </w:rPr>
      </w:pPr>
    </w:p>
    <w:p w:rsidR="00B6134D" w:rsidRDefault="0043452C">
      <w:pPr>
        <w:pStyle w:val="Telobesedila"/>
        <w:tabs>
          <w:tab w:val="left" w:pos="7106"/>
        </w:tabs>
        <w:spacing w:before="1"/>
        <w:ind w:left="178"/>
      </w:pPr>
      <w:r>
        <w:t>Datum</w:t>
      </w:r>
      <w:r w:rsidR="00036EFB">
        <w:t xml:space="preserve">: </w:t>
      </w:r>
      <w:sdt>
        <w:sdtPr>
          <w:id w:val="-811945112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="00036EFB" w:rsidRPr="00CF4350">
            <w:rPr>
              <w:rStyle w:val="Besedilooznabemesta"/>
            </w:rPr>
            <w:t>Kliknite ali tapnite tukaj, če želite vnesti datum.</w:t>
          </w:r>
        </w:sdtContent>
      </w:sdt>
    </w:p>
    <w:p w:rsidR="00404C29" w:rsidRDefault="0043452C">
      <w:pPr>
        <w:pStyle w:val="Telobesedila"/>
        <w:tabs>
          <w:tab w:val="left" w:pos="7106"/>
        </w:tabs>
        <w:spacing w:before="1"/>
        <w:ind w:left="178"/>
      </w:pPr>
      <w:r>
        <w:tab/>
        <w:t>Podpis</w:t>
      </w:r>
      <w:r>
        <w:rPr>
          <w:spacing w:val="1"/>
        </w:rPr>
        <w:t xml:space="preserve"> </w:t>
      </w:r>
      <w:r>
        <w:t>vlagatelja</w:t>
      </w:r>
    </w:p>
    <w:p w:rsidR="00404C29" w:rsidRDefault="00113918">
      <w:pPr>
        <w:pStyle w:val="Telobesedila"/>
        <w:tabs>
          <w:tab w:val="left" w:pos="6671"/>
        </w:tabs>
        <w:ind w:left="3453" w:right="870" w:firstLine="667"/>
      </w:pPr>
      <w:r>
        <w:t>Ž</w:t>
      </w:r>
      <w:r w:rsidR="0043452C">
        <w:t>ig</w:t>
      </w:r>
      <w:r w:rsidR="0043452C">
        <w:tab/>
      </w:r>
      <w:r w:rsidR="0043452C">
        <w:rPr>
          <w:w w:val="95"/>
        </w:rPr>
        <w:t xml:space="preserve">(zastopnika/pooblaščenca) </w:t>
      </w:r>
      <w:r w:rsidR="0043452C">
        <w:t>(za pravne</w:t>
      </w:r>
      <w:r w:rsidR="0043452C">
        <w:rPr>
          <w:spacing w:val="-3"/>
        </w:rPr>
        <w:t xml:space="preserve"> </w:t>
      </w:r>
      <w:r w:rsidR="0043452C">
        <w:t>osebe)</w:t>
      </w:r>
      <w:r w:rsidR="00B6134D">
        <w:t xml:space="preserve">                    </w:t>
      </w:r>
      <w:sdt>
        <w:sdtPr>
          <w:rPr>
            <w:b/>
          </w:rPr>
          <w:id w:val="1478726014"/>
          <w:placeholder>
            <w:docPart w:val="136E68C2093147E28133B66A3C19CCD8"/>
          </w:placeholder>
          <w:showingPlcHdr/>
        </w:sdtPr>
        <w:sdtContent>
          <w:r w:rsidR="00B6134D" w:rsidRPr="00B6134D">
            <w:rPr>
              <w:rStyle w:val="Besedilooznabemesta"/>
            </w:rPr>
            <w:t>Kliknite ali tapnite tukaj, če želite vnesti besedilo.</w:t>
          </w:r>
        </w:sdtContent>
      </w:sdt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spacing w:before="2"/>
        <w:rPr>
          <w:sz w:val="30"/>
        </w:rPr>
      </w:pPr>
    </w:p>
    <w:p w:rsidR="00404C29" w:rsidRDefault="0043452C">
      <w:pPr>
        <w:pStyle w:val="Telobesedila"/>
        <w:ind w:left="178"/>
      </w:pPr>
      <w:r>
        <w:t>PRILOGE:</w:t>
      </w:r>
    </w:p>
    <w:p w:rsidR="00404C29" w:rsidRDefault="0043452C">
      <w:pPr>
        <w:pStyle w:val="Telobesedila"/>
        <w:tabs>
          <w:tab w:val="left" w:pos="898"/>
        </w:tabs>
        <w:ind w:left="538"/>
      </w:pPr>
      <w:r>
        <w:t>-</w:t>
      </w:r>
      <w:r>
        <w:tab/>
        <w:t>projektna in prometno tehnična</w:t>
      </w:r>
      <w:r>
        <w:rPr>
          <w:spacing w:val="-6"/>
        </w:rPr>
        <w:t xml:space="preserve"> </w:t>
      </w:r>
      <w:r>
        <w:t>dokumentacija.</w:t>
      </w:r>
    </w:p>
    <w:p w:rsidR="00404C29" w:rsidRDefault="00404C29">
      <w:pPr>
        <w:pStyle w:val="Telobesedila"/>
        <w:rPr>
          <w:sz w:val="22"/>
        </w:rPr>
      </w:pPr>
    </w:p>
    <w:p w:rsidR="00404C29" w:rsidRDefault="00404C29">
      <w:pPr>
        <w:pStyle w:val="Telobesedila"/>
        <w:spacing w:before="11"/>
        <w:rPr>
          <w:sz w:val="17"/>
        </w:rPr>
      </w:pPr>
    </w:p>
    <w:p w:rsidR="00404C29" w:rsidRDefault="0043452C">
      <w:pPr>
        <w:pStyle w:val="Telobesedila"/>
        <w:ind w:left="178"/>
      </w:pPr>
      <w:r>
        <w:t>UPRAVNA TAKSA:</w:t>
      </w:r>
    </w:p>
    <w:p w:rsidR="00404C29" w:rsidRDefault="0043452C">
      <w:pPr>
        <w:pStyle w:val="Telobesedila"/>
        <w:ind w:left="538" w:right="861"/>
      </w:pPr>
      <w:r>
        <w:t>Upravna taksa se zaračuna po tarifni številki 1 in 3 Zakona o upravnih taksah (Uradni list RS, št. 106/2010-UPB5) v višini 22,66 €.</w:t>
      </w:r>
    </w:p>
    <w:sectPr w:rsidR="00404C29">
      <w:headerReference w:type="default" r:id="rId9"/>
      <w:pgSz w:w="12240" w:h="15840"/>
      <w:pgMar w:top="2360" w:right="1080" w:bottom="1060" w:left="1240" w:header="338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0F" w:rsidRDefault="0098010F">
      <w:r>
        <w:separator/>
      </w:r>
    </w:p>
  </w:endnote>
  <w:endnote w:type="continuationSeparator" w:id="0">
    <w:p w:rsidR="0098010F" w:rsidRDefault="009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29" w:rsidRDefault="00F43635">
    <w:pPr>
      <w:pStyle w:val="Telobesedila"/>
      <w:spacing w:line="14" w:lineRule="auto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45C95C9B" wp14:editId="58F282EB">
              <wp:simplePos x="0" y="0"/>
              <wp:positionH relativeFrom="page">
                <wp:posOffset>888365</wp:posOffset>
              </wp:positionH>
              <wp:positionV relativeFrom="page">
                <wp:posOffset>9364980</wp:posOffset>
              </wp:positionV>
              <wp:extent cx="4578350" cy="490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ACB" w:rsidRDefault="001F2ACB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Št. dokumenta 021-1/2020-05, izdaja 1, veljavno od 24.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2. 2020</w:t>
                          </w:r>
                        </w:p>
                        <w:p w:rsidR="00404C29" w:rsidRDefault="0043452C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ID takse 300 in 302</w:t>
                          </w:r>
                        </w:p>
                        <w:p w:rsidR="00404C29" w:rsidRDefault="0043452C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Elektronsko plačilo upravne takse – obrazec UPN:</w:t>
                          </w:r>
                        </w:p>
                        <w:p w:rsidR="00404C29" w:rsidRDefault="0043452C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IBAN: SI56-0128-5485-0309-128; BIC banke: BSLJSI2X; referenca: SI-11-75850-7111002-37100302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95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37.4pt;width:360.5pt;height:38.6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jV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" filled="f" stroked="f">
              <v:textbox inset="0,0,0,0">
                <w:txbxContent>
                  <w:p w:rsidR="001F2ACB" w:rsidRDefault="001F2ACB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Št. dokumenta 021-1/2020-05, izdaja 1, veljavno od 24.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2. 2020</w:t>
                    </w:r>
                  </w:p>
                  <w:p w:rsidR="00404C29" w:rsidRDefault="0043452C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ID takse 300 in 302</w:t>
                    </w:r>
                  </w:p>
                  <w:p w:rsidR="00404C29" w:rsidRDefault="0043452C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Elektronsko plačilo upravne takse – obrazec UPN:</w:t>
                    </w:r>
                  </w:p>
                  <w:p w:rsidR="00404C29" w:rsidRDefault="0043452C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IBAN: SI56-0128-5485-0309-128; BIC banke: BSLJSI2X; referenca: SI-11-75850-7111002-37100302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6A955EB0" wp14:editId="7F5E86A9">
              <wp:simplePos x="0" y="0"/>
              <wp:positionH relativeFrom="page">
                <wp:posOffset>6146800</wp:posOffset>
              </wp:positionH>
              <wp:positionV relativeFrom="page">
                <wp:posOffset>9364980</wp:posOffset>
              </wp:positionV>
              <wp:extent cx="58102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C29" w:rsidRDefault="0043452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49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55EB0" id="Text Box 1" o:spid="_x0000_s1027" type="#_x0000_t202" style="position:absolute;margin-left:484pt;margin-top:737.4pt;width:45.75pt;height:11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FOsAIAAK8FAAAOAAAAZHJzL2Uyb0RvYy54bWysVG1vmzAQ/j5p/8HydwqkJAVUUiUhTJO6&#10;F6ndD3DABGvGZrYT6Kb9951NSdNWk6ZtfEBn+/z4nnvu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" filled="f" stroked="f">
              <v:textbox inset="0,0,0,0">
                <w:txbxContent>
                  <w:p w:rsidR="00404C29" w:rsidRDefault="0043452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49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0F" w:rsidRDefault="0098010F">
      <w:r>
        <w:separator/>
      </w:r>
    </w:p>
  </w:footnote>
  <w:footnote w:type="continuationSeparator" w:id="0">
    <w:p w:rsidR="0098010F" w:rsidRDefault="0098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29" w:rsidRDefault="00F43635">
    <w:pPr>
      <w:pStyle w:val="Telobesedila"/>
      <w:spacing w:line="14" w:lineRule="auto"/>
    </w:pPr>
    <w:bookmarkStart w:id="0" w:name="page1"/>
    <w:bookmarkEnd w:id="0"/>
    <w:r>
      <w:rPr>
        <w:noProof/>
        <w:lang w:eastAsia="sl-SI"/>
      </w:rPr>
      <w:drawing>
        <wp:anchor distT="0" distB="0" distL="114300" distR="114300" simplePos="0" relativeHeight="487501312" behindDoc="1" locked="0" layoutInCell="1" allowOverlap="1" wp14:anchorId="5ADEAC10" wp14:editId="2B7BC1DF">
          <wp:simplePos x="0" y="0"/>
          <wp:positionH relativeFrom="page">
            <wp:posOffset>332105</wp:posOffset>
          </wp:positionH>
          <wp:positionV relativeFrom="page">
            <wp:posOffset>423545</wp:posOffset>
          </wp:positionV>
          <wp:extent cx="7066280" cy="1390015"/>
          <wp:effectExtent l="0" t="0" r="0" b="63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28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18" w:rsidRDefault="00113918">
    <w:pPr>
      <w:pStyle w:val="Telobesedila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2CDF"/>
    <w:multiLevelType w:val="hybridMultilevel"/>
    <w:tmpl w:val="51E8A7FA"/>
    <w:lvl w:ilvl="0" w:tplc="936658E4">
      <w:start w:val="1"/>
      <w:numFmt w:val="lowerLetter"/>
      <w:lvlText w:val="%1)"/>
      <w:lvlJc w:val="left"/>
      <w:pPr>
        <w:ind w:left="88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77F470CC">
      <w:numFmt w:val="bullet"/>
      <w:lvlText w:val="•"/>
      <w:lvlJc w:val="left"/>
      <w:pPr>
        <w:ind w:left="1784" w:hanging="348"/>
      </w:pPr>
      <w:rPr>
        <w:rFonts w:hint="default"/>
        <w:lang w:val="sl-SI" w:eastAsia="en-US" w:bidi="ar-SA"/>
      </w:rPr>
    </w:lvl>
    <w:lvl w:ilvl="2" w:tplc="DCDEDF94">
      <w:numFmt w:val="bullet"/>
      <w:lvlText w:val="•"/>
      <w:lvlJc w:val="left"/>
      <w:pPr>
        <w:ind w:left="2688" w:hanging="348"/>
      </w:pPr>
      <w:rPr>
        <w:rFonts w:hint="default"/>
        <w:lang w:val="sl-SI" w:eastAsia="en-US" w:bidi="ar-SA"/>
      </w:rPr>
    </w:lvl>
    <w:lvl w:ilvl="3" w:tplc="B71C5B4A">
      <w:numFmt w:val="bullet"/>
      <w:lvlText w:val="•"/>
      <w:lvlJc w:val="left"/>
      <w:pPr>
        <w:ind w:left="3592" w:hanging="348"/>
      </w:pPr>
      <w:rPr>
        <w:rFonts w:hint="default"/>
        <w:lang w:val="sl-SI" w:eastAsia="en-US" w:bidi="ar-SA"/>
      </w:rPr>
    </w:lvl>
    <w:lvl w:ilvl="4" w:tplc="92DEB5B4">
      <w:numFmt w:val="bullet"/>
      <w:lvlText w:val="•"/>
      <w:lvlJc w:val="left"/>
      <w:pPr>
        <w:ind w:left="4496" w:hanging="348"/>
      </w:pPr>
      <w:rPr>
        <w:rFonts w:hint="default"/>
        <w:lang w:val="sl-SI" w:eastAsia="en-US" w:bidi="ar-SA"/>
      </w:rPr>
    </w:lvl>
    <w:lvl w:ilvl="5" w:tplc="3EB4DD22">
      <w:numFmt w:val="bullet"/>
      <w:lvlText w:val="•"/>
      <w:lvlJc w:val="left"/>
      <w:pPr>
        <w:ind w:left="5400" w:hanging="348"/>
      </w:pPr>
      <w:rPr>
        <w:rFonts w:hint="default"/>
        <w:lang w:val="sl-SI" w:eastAsia="en-US" w:bidi="ar-SA"/>
      </w:rPr>
    </w:lvl>
    <w:lvl w:ilvl="6" w:tplc="F0349DA0">
      <w:numFmt w:val="bullet"/>
      <w:lvlText w:val="•"/>
      <w:lvlJc w:val="left"/>
      <w:pPr>
        <w:ind w:left="6304" w:hanging="348"/>
      </w:pPr>
      <w:rPr>
        <w:rFonts w:hint="default"/>
        <w:lang w:val="sl-SI" w:eastAsia="en-US" w:bidi="ar-SA"/>
      </w:rPr>
    </w:lvl>
    <w:lvl w:ilvl="7" w:tplc="85021C36">
      <w:numFmt w:val="bullet"/>
      <w:lvlText w:val="•"/>
      <w:lvlJc w:val="left"/>
      <w:pPr>
        <w:ind w:left="7208" w:hanging="348"/>
      </w:pPr>
      <w:rPr>
        <w:rFonts w:hint="default"/>
        <w:lang w:val="sl-SI" w:eastAsia="en-US" w:bidi="ar-SA"/>
      </w:rPr>
    </w:lvl>
    <w:lvl w:ilvl="8" w:tplc="93080F0E">
      <w:numFmt w:val="bullet"/>
      <w:lvlText w:val="•"/>
      <w:lvlJc w:val="left"/>
      <w:pPr>
        <w:ind w:left="8112" w:hanging="348"/>
      </w:pPr>
      <w:rPr>
        <w:rFonts w:hint="default"/>
        <w:lang w:val="sl-SI" w:eastAsia="en-US" w:bidi="ar-SA"/>
      </w:rPr>
    </w:lvl>
  </w:abstractNum>
  <w:abstractNum w:abstractNumId="1" w15:restartNumberingAfterBreak="0">
    <w:nsid w:val="6985613F"/>
    <w:multiLevelType w:val="hybridMultilevel"/>
    <w:tmpl w:val="F9921778"/>
    <w:lvl w:ilvl="0" w:tplc="93CEE970">
      <w:start w:val="1"/>
      <w:numFmt w:val="decimal"/>
      <w:lvlText w:val="%1."/>
      <w:lvlJc w:val="left"/>
      <w:pPr>
        <w:ind w:left="88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F006BD3E">
      <w:numFmt w:val="bullet"/>
      <w:lvlText w:val="•"/>
      <w:lvlJc w:val="left"/>
      <w:pPr>
        <w:ind w:left="1784" w:hanging="348"/>
      </w:pPr>
      <w:rPr>
        <w:rFonts w:hint="default"/>
        <w:lang w:val="sl-SI" w:eastAsia="en-US" w:bidi="ar-SA"/>
      </w:rPr>
    </w:lvl>
    <w:lvl w:ilvl="2" w:tplc="7AEA0212">
      <w:numFmt w:val="bullet"/>
      <w:lvlText w:val="•"/>
      <w:lvlJc w:val="left"/>
      <w:pPr>
        <w:ind w:left="2688" w:hanging="348"/>
      </w:pPr>
      <w:rPr>
        <w:rFonts w:hint="default"/>
        <w:lang w:val="sl-SI" w:eastAsia="en-US" w:bidi="ar-SA"/>
      </w:rPr>
    </w:lvl>
    <w:lvl w:ilvl="3" w:tplc="CA906D0E">
      <w:numFmt w:val="bullet"/>
      <w:lvlText w:val="•"/>
      <w:lvlJc w:val="left"/>
      <w:pPr>
        <w:ind w:left="3592" w:hanging="348"/>
      </w:pPr>
      <w:rPr>
        <w:rFonts w:hint="default"/>
        <w:lang w:val="sl-SI" w:eastAsia="en-US" w:bidi="ar-SA"/>
      </w:rPr>
    </w:lvl>
    <w:lvl w:ilvl="4" w:tplc="4DA664F0">
      <w:numFmt w:val="bullet"/>
      <w:lvlText w:val="•"/>
      <w:lvlJc w:val="left"/>
      <w:pPr>
        <w:ind w:left="4496" w:hanging="348"/>
      </w:pPr>
      <w:rPr>
        <w:rFonts w:hint="default"/>
        <w:lang w:val="sl-SI" w:eastAsia="en-US" w:bidi="ar-SA"/>
      </w:rPr>
    </w:lvl>
    <w:lvl w:ilvl="5" w:tplc="BFA0CDD2">
      <w:numFmt w:val="bullet"/>
      <w:lvlText w:val="•"/>
      <w:lvlJc w:val="left"/>
      <w:pPr>
        <w:ind w:left="5400" w:hanging="348"/>
      </w:pPr>
      <w:rPr>
        <w:rFonts w:hint="default"/>
        <w:lang w:val="sl-SI" w:eastAsia="en-US" w:bidi="ar-SA"/>
      </w:rPr>
    </w:lvl>
    <w:lvl w:ilvl="6" w:tplc="708287EC">
      <w:numFmt w:val="bullet"/>
      <w:lvlText w:val="•"/>
      <w:lvlJc w:val="left"/>
      <w:pPr>
        <w:ind w:left="6304" w:hanging="348"/>
      </w:pPr>
      <w:rPr>
        <w:rFonts w:hint="default"/>
        <w:lang w:val="sl-SI" w:eastAsia="en-US" w:bidi="ar-SA"/>
      </w:rPr>
    </w:lvl>
    <w:lvl w:ilvl="7" w:tplc="00FE58A0">
      <w:numFmt w:val="bullet"/>
      <w:lvlText w:val="•"/>
      <w:lvlJc w:val="left"/>
      <w:pPr>
        <w:ind w:left="7208" w:hanging="348"/>
      </w:pPr>
      <w:rPr>
        <w:rFonts w:hint="default"/>
        <w:lang w:val="sl-SI" w:eastAsia="en-US" w:bidi="ar-SA"/>
      </w:rPr>
    </w:lvl>
    <w:lvl w:ilvl="8" w:tplc="5BCAB2FA">
      <w:numFmt w:val="bullet"/>
      <w:lvlText w:val="•"/>
      <w:lvlJc w:val="left"/>
      <w:pPr>
        <w:ind w:left="8112" w:hanging="348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ocumentProtection w:edit="forms" w:formatting="1" w:enforcement="1" w:cryptProviderType="rsaAES" w:cryptAlgorithmClass="hash" w:cryptAlgorithmType="typeAny" w:cryptAlgorithmSid="14" w:cryptSpinCount="100000" w:hash="gCnH3LsHoEa0n7S6xhLSxFLASJlWmUDMc01zbATrIv7WU7nMqBYS90PwRplGj6zCJkNcldrFGO+9n8cmo8NvKg==" w:salt="EUkWSzh5Y3OCRFo3Qd8T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29"/>
    <w:rsid w:val="00036EFB"/>
    <w:rsid w:val="00113918"/>
    <w:rsid w:val="001E6EB1"/>
    <w:rsid w:val="001F2ACB"/>
    <w:rsid w:val="00404C29"/>
    <w:rsid w:val="0043452C"/>
    <w:rsid w:val="006D2493"/>
    <w:rsid w:val="006F20AA"/>
    <w:rsid w:val="0098010F"/>
    <w:rsid w:val="009C6B65"/>
    <w:rsid w:val="00AE12A7"/>
    <w:rsid w:val="00B6134D"/>
    <w:rsid w:val="00F24527"/>
    <w:rsid w:val="00F4363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FF8E"/>
  <w15:docId w15:val="{BB1831BD-7CC9-4916-9583-EFA312D7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7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86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436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3635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F436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3635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B61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5ECC7B-EC5A-457E-9CEA-25F8D5F2194D}"/>
      </w:docPartPr>
      <w:docPartBody>
        <w:p w:rsidR="00000000" w:rsidRDefault="00B074BC"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A79D8A095C4EA6AC92380E60432B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37845C-C275-45A1-9CDB-BE60E7E114E5}"/>
      </w:docPartPr>
      <w:docPartBody>
        <w:p w:rsidR="00000000" w:rsidRDefault="00B074BC" w:rsidP="00B074BC">
          <w:pPr>
            <w:pStyle w:val="F2A79D8A095C4EA6AC92380E60432B05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CE11BBF280B482CB7ACC91A8D6B2C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68DCBB-03C9-44BC-85D0-07A13B0A8CCD}"/>
      </w:docPartPr>
      <w:docPartBody>
        <w:p w:rsidR="00000000" w:rsidRDefault="00B074BC" w:rsidP="00B074BC">
          <w:pPr>
            <w:pStyle w:val="DCE11BBF280B482CB7ACC91A8D6B2C92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62611D9777E4F729B04F69FA8026E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49017A-FD3C-44DD-82AD-CB4102159E2B}"/>
      </w:docPartPr>
      <w:docPartBody>
        <w:p w:rsidR="00000000" w:rsidRDefault="00B074BC" w:rsidP="00B074BC">
          <w:pPr>
            <w:pStyle w:val="E62611D9777E4F729B04F69FA8026EF2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7DBB95E23A34F549322CB6F21AB14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885C71-AA82-4004-8F6F-1BCD740E6C3A}"/>
      </w:docPartPr>
      <w:docPartBody>
        <w:p w:rsidR="00000000" w:rsidRDefault="00B074BC" w:rsidP="00B074BC">
          <w:pPr>
            <w:pStyle w:val="17DBB95E23A34F549322CB6F21AB1450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BCABC77392A4310A206E67DC64B13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7EA08E-EA86-4C7B-9987-B849060471E5}"/>
      </w:docPartPr>
      <w:docPartBody>
        <w:p w:rsidR="00000000" w:rsidRDefault="00B074BC" w:rsidP="00B074BC">
          <w:pPr>
            <w:pStyle w:val="7BCABC77392A4310A206E67DC64B13C8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E3E2060D1A74378817788A1C6857C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162B60-DF3F-41D3-B076-217D3B440DA9}"/>
      </w:docPartPr>
      <w:docPartBody>
        <w:p w:rsidR="00000000" w:rsidRDefault="00B074BC" w:rsidP="00B074BC">
          <w:pPr>
            <w:pStyle w:val="EE3E2060D1A74378817788A1C6857C70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923E946F05482DBFFB850101D62C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B963B-57B1-4768-AA68-79042206562D}"/>
      </w:docPartPr>
      <w:docPartBody>
        <w:p w:rsidR="00000000" w:rsidRDefault="00B074BC" w:rsidP="00B074BC">
          <w:pPr>
            <w:pStyle w:val="11923E946F05482DBFFB850101D62CF9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FBC170CCEF42D4A3886B91C450A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383A7A-9FF2-40E7-873E-26ECCE4022A1}"/>
      </w:docPartPr>
      <w:docPartBody>
        <w:p w:rsidR="00000000" w:rsidRDefault="00B074BC" w:rsidP="00B074BC">
          <w:pPr>
            <w:pStyle w:val="33FBC170CCEF42D4A3886B91C450AD05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C7C9D262934EC788BDD8D68C4600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B2CEFB-A6DE-4D58-84B4-30117054A415}"/>
      </w:docPartPr>
      <w:docPartBody>
        <w:p w:rsidR="00000000" w:rsidRDefault="00B074BC" w:rsidP="00B074BC">
          <w:pPr>
            <w:pStyle w:val="45C7C9D262934EC788BDD8D68C4600A1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E8D369A7C049FF93C6DBCF98BB2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6AE424-D6E1-4469-BCEF-AF047C2EBD9F}"/>
      </w:docPartPr>
      <w:docPartBody>
        <w:p w:rsidR="00000000" w:rsidRDefault="00B074BC" w:rsidP="00B074BC">
          <w:pPr>
            <w:pStyle w:val="C5E8D369A7C049FF93C6DBCF98BB287C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96CDA669724E7E8D6B607254C439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2EE5F-E6B3-4AD7-A4E3-5369432EFCDB}"/>
      </w:docPartPr>
      <w:docPartBody>
        <w:p w:rsidR="00000000" w:rsidRDefault="00B074BC" w:rsidP="00B074BC">
          <w:pPr>
            <w:pStyle w:val="2F96CDA669724E7E8D6B607254C4396B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706E66CF188456880F4776DB3A4EB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14D680-0883-468A-9739-FF5AEE811630}"/>
      </w:docPartPr>
      <w:docPartBody>
        <w:p w:rsidR="00000000" w:rsidRDefault="00B074BC" w:rsidP="00B074BC">
          <w:pPr>
            <w:pStyle w:val="F706E66CF188456880F4776DB3A4EB8F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F99F68A1554BE7946944E44CF0FF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F77182-768D-44E6-BE40-B1A33B81640D}"/>
      </w:docPartPr>
      <w:docPartBody>
        <w:p w:rsidR="00000000" w:rsidRDefault="00B074BC" w:rsidP="00B074BC">
          <w:pPr>
            <w:pStyle w:val="F3F99F68A1554BE7946944E44CF0FFBC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2608D9B72F34E5FBB6A73A9541A4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9CB468-6758-4622-96D7-1299F22BC543}"/>
      </w:docPartPr>
      <w:docPartBody>
        <w:p w:rsidR="00000000" w:rsidRDefault="00B074BC" w:rsidP="00B074BC">
          <w:pPr>
            <w:pStyle w:val="22608D9B72F34E5FBB6A73A9541A40E9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E08BAA7C09C4694B5284C73C2F235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DFAF7E-9B9D-4093-9172-58A55079FB63}"/>
      </w:docPartPr>
      <w:docPartBody>
        <w:p w:rsidR="00000000" w:rsidRDefault="00B074BC" w:rsidP="00B074BC">
          <w:pPr>
            <w:pStyle w:val="9E08BAA7C09C4694B5284C73C2F23593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4ED6D7581854698BAD3FCD20C11B6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523DDA-6B12-48E5-8D36-A0C926C376BF}"/>
      </w:docPartPr>
      <w:docPartBody>
        <w:p w:rsidR="00000000" w:rsidRDefault="00B074BC" w:rsidP="00B074BC">
          <w:pPr>
            <w:pStyle w:val="34ED6D7581854698BAD3FCD20C11B6DA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0E8D5DC5774424AB0393F6FC307E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005127-1A91-43D2-B8EA-F90EAA44A13A}"/>
      </w:docPartPr>
      <w:docPartBody>
        <w:p w:rsidR="00000000" w:rsidRDefault="00B074BC" w:rsidP="00B074BC">
          <w:pPr>
            <w:pStyle w:val="AA0E8D5DC5774424AB0393F6FC307E71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C5B5C5780F544BDB3A61F28E3D3C0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ED4109-8F6E-4DA9-A8DE-204960FA4273}"/>
      </w:docPartPr>
      <w:docPartBody>
        <w:p w:rsidR="00000000" w:rsidRDefault="00B074BC" w:rsidP="00B074BC">
          <w:pPr>
            <w:pStyle w:val="1C5B5C5780F544BDB3A61F28E3D3C0B3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36E68C2093147E28133B66A3C19CC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87087-2F91-4FA7-80A0-00619D81B03D}"/>
      </w:docPartPr>
      <w:docPartBody>
        <w:p w:rsidR="00000000" w:rsidRDefault="00B074BC" w:rsidP="00B074BC">
          <w:pPr>
            <w:pStyle w:val="136E68C2093147E28133B66A3C19CCD8"/>
          </w:pPr>
          <w:r w:rsidRPr="00CF4350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389BE7-8FA6-4185-9731-5AC16992031D}"/>
      </w:docPartPr>
      <w:docPartBody>
        <w:p w:rsidR="00000000" w:rsidRDefault="00B074BC">
          <w:r w:rsidRPr="00CF4350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BC"/>
    <w:rsid w:val="002B5B9C"/>
    <w:rsid w:val="00B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074BC"/>
    <w:rPr>
      <w:color w:val="808080"/>
    </w:rPr>
  </w:style>
  <w:style w:type="paragraph" w:customStyle="1" w:styleId="F2A79D8A095C4EA6AC92380E60432B05">
    <w:name w:val="F2A79D8A095C4EA6AC92380E60432B05"/>
    <w:rsid w:val="00B074BC"/>
  </w:style>
  <w:style w:type="paragraph" w:customStyle="1" w:styleId="DCE11BBF280B482CB7ACC91A8D6B2C92">
    <w:name w:val="DCE11BBF280B482CB7ACC91A8D6B2C92"/>
    <w:rsid w:val="00B074BC"/>
  </w:style>
  <w:style w:type="paragraph" w:customStyle="1" w:styleId="E62611D9777E4F729B04F69FA8026EF2">
    <w:name w:val="E62611D9777E4F729B04F69FA8026EF2"/>
    <w:rsid w:val="00B074BC"/>
  </w:style>
  <w:style w:type="paragraph" w:customStyle="1" w:styleId="17DBB95E23A34F549322CB6F21AB1450">
    <w:name w:val="17DBB95E23A34F549322CB6F21AB1450"/>
    <w:rsid w:val="00B074BC"/>
  </w:style>
  <w:style w:type="paragraph" w:customStyle="1" w:styleId="7BCABC77392A4310A206E67DC64B13C8">
    <w:name w:val="7BCABC77392A4310A206E67DC64B13C8"/>
    <w:rsid w:val="00B074BC"/>
  </w:style>
  <w:style w:type="paragraph" w:customStyle="1" w:styleId="EE3E2060D1A74378817788A1C6857C70">
    <w:name w:val="EE3E2060D1A74378817788A1C6857C70"/>
    <w:rsid w:val="00B074BC"/>
  </w:style>
  <w:style w:type="paragraph" w:customStyle="1" w:styleId="11923E946F05482DBFFB850101D62CF9">
    <w:name w:val="11923E946F05482DBFFB850101D62CF9"/>
    <w:rsid w:val="00B074BC"/>
  </w:style>
  <w:style w:type="paragraph" w:customStyle="1" w:styleId="33FBC170CCEF42D4A3886B91C450AD05">
    <w:name w:val="33FBC170CCEF42D4A3886B91C450AD05"/>
    <w:rsid w:val="00B074BC"/>
  </w:style>
  <w:style w:type="paragraph" w:customStyle="1" w:styleId="45C7C9D262934EC788BDD8D68C4600A1">
    <w:name w:val="45C7C9D262934EC788BDD8D68C4600A1"/>
    <w:rsid w:val="00B074BC"/>
  </w:style>
  <w:style w:type="paragraph" w:customStyle="1" w:styleId="076F392DDB224F7083CC3FED5BE6948F">
    <w:name w:val="076F392DDB224F7083CC3FED5BE6948F"/>
    <w:rsid w:val="00B074BC"/>
  </w:style>
  <w:style w:type="paragraph" w:customStyle="1" w:styleId="C5E8D369A7C049FF93C6DBCF98BB287C">
    <w:name w:val="C5E8D369A7C049FF93C6DBCF98BB287C"/>
    <w:rsid w:val="00B074BC"/>
  </w:style>
  <w:style w:type="paragraph" w:customStyle="1" w:styleId="2F96CDA669724E7E8D6B607254C4396B">
    <w:name w:val="2F96CDA669724E7E8D6B607254C4396B"/>
    <w:rsid w:val="00B074BC"/>
  </w:style>
  <w:style w:type="paragraph" w:customStyle="1" w:styleId="F706E66CF188456880F4776DB3A4EB8F">
    <w:name w:val="F706E66CF188456880F4776DB3A4EB8F"/>
    <w:rsid w:val="00B074BC"/>
  </w:style>
  <w:style w:type="paragraph" w:customStyle="1" w:styleId="F3F99F68A1554BE7946944E44CF0FFBC">
    <w:name w:val="F3F99F68A1554BE7946944E44CF0FFBC"/>
    <w:rsid w:val="00B074BC"/>
  </w:style>
  <w:style w:type="paragraph" w:customStyle="1" w:styleId="22608D9B72F34E5FBB6A73A9541A40E9">
    <w:name w:val="22608D9B72F34E5FBB6A73A9541A40E9"/>
    <w:rsid w:val="00B074BC"/>
  </w:style>
  <w:style w:type="paragraph" w:customStyle="1" w:styleId="9E08BAA7C09C4694B5284C73C2F23593">
    <w:name w:val="9E08BAA7C09C4694B5284C73C2F23593"/>
    <w:rsid w:val="00B074BC"/>
  </w:style>
  <w:style w:type="paragraph" w:customStyle="1" w:styleId="34ED6D7581854698BAD3FCD20C11B6DA">
    <w:name w:val="34ED6D7581854698BAD3FCD20C11B6DA"/>
    <w:rsid w:val="00B074BC"/>
  </w:style>
  <w:style w:type="paragraph" w:customStyle="1" w:styleId="AA0E8D5DC5774424AB0393F6FC307E71">
    <w:name w:val="AA0E8D5DC5774424AB0393F6FC307E71"/>
    <w:rsid w:val="00B074BC"/>
  </w:style>
  <w:style w:type="paragraph" w:customStyle="1" w:styleId="1C5B5C5780F544BDB3A61F28E3D3C0B3">
    <w:name w:val="1C5B5C5780F544BDB3A61F28E3D3C0B3"/>
    <w:rsid w:val="00B074BC"/>
  </w:style>
  <w:style w:type="paragraph" w:customStyle="1" w:styleId="C4D415F998634C8F8CEB4EA59117FF12">
    <w:name w:val="C4D415F998634C8F8CEB4EA59117FF12"/>
    <w:rsid w:val="00B074BC"/>
  </w:style>
  <w:style w:type="paragraph" w:customStyle="1" w:styleId="136E68C2093147E28133B66A3C19CCD8">
    <w:name w:val="136E68C2093147E28133B66A3C19CCD8"/>
    <w:rsid w:val="00B07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bratiĊ</dc:creator>
  <cp:lastModifiedBy>Brigita Železnik</cp:lastModifiedBy>
  <cp:revision>7</cp:revision>
  <cp:lastPrinted>2020-02-24T11:56:00Z</cp:lastPrinted>
  <dcterms:created xsi:type="dcterms:W3CDTF">2020-02-24T11:56:00Z</dcterms:created>
  <dcterms:modified xsi:type="dcterms:W3CDTF">2020-03-29T18:29:00Z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